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94" w:rsidRPr="008F473E" w:rsidRDefault="00A94C94" w:rsidP="004D12BC">
      <w:pPr>
        <w:pStyle w:val="Nagwek1"/>
        <w:spacing w:after="240"/>
        <w:rPr>
          <w:rStyle w:val="NagwekZnak"/>
          <w:rFonts w:ascii="Arial" w:hAnsi="Arial" w:cs="Arial"/>
          <w:b/>
          <w:bCs/>
          <w:color w:val="auto"/>
          <w:sz w:val="28"/>
          <w:szCs w:val="28"/>
        </w:rPr>
      </w:pPr>
      <w:bookmarkStart w:id="0" w:name="_GoBack"/>
      <w:bookmarkEnd w:id="0"/>
      <w:r w:rsidRPr="008F473E">
        <w:rPr>
          <w:rStyle w:val="NagwekZnak"/>
          <w:rFonts w:ascii="Arial" w:hAnsi="Arial" w:cs="Arial"/>
          <w:b/>
          <w:bCs/>
          <w:color w:val="auto"/>
          <w:sz w:val="28"/>
          <w:szCs w:val="28"/>
        </w:rPr>
        <w:t>Wykaz powierzchni przeznaczonych do oddania w</w:t>
      </w:r>
      <w:r w:rsidR="000D48FE" w:rsidRPr="008F473E">
        <w:rPr>
          <w:rStyle w:val="NagwekZnak"/>
          <w:rFonts w:ascii="Arial" w:hAnsi="Arial" w:cs="Arial"/>
          <w:b/>
          <w:bCs/>
          <w:color w:val="auto"/>
          <w:sz w:val="28"/>
          <w:szCs w:val="28"/>
        </w:rPr>
        <w:t> </w:t>
      </w:r>
      <w:r w:rsidRPr="008F473E">
        <w:rPr>
          <w:rStyle w:val="NagwekZnak"/>
          <w:rFonts w:ascii="Arial" w:hAnsi="Arial" w:cs="Arial"/>
          <w:b/>
          <w:bCs/>
          <w:color w:val="auto"/>
          <w:sz w:val="28"/>
          <w:szCs w:val="28"/>
        </w:rPr>
        <w:t>dzierżawę przez Powiatowy Zakład Zarządzania Nieruchomościami w Wodzisławiu Śląskim</w:t>
      </w:r>
    </w:p>
    <w:p w:rsidR="00A94C94" w:rsidRPr="008F473E" w:rsidRDefault="00A94C94" w:rsidP="005319A9">
      <w:pPr>
        <w:pStyle w:val="Nagwek2"/>
        <w:rPr>
          <w:rFonts w:ascii="Arial" w:hAnsi="Arial" w:cs="Arial"/>
          <w:b/>
          <w:bCs/>
          <w:color w:val="auto"/>
        </w:rPr>
      </w:pPr>
      <w:r w:rsidRPr="008F473E">
        <w:rPr>
          <w:rFonts w:ascii="Arial" w:hAnsi="Arial" w:cs="Arial"/>
          <w:b/>
          <w:bCs/>
          <w:color w:val="auto"/>
        </w:rPr>
        <w:t>Wodzisław Śląski, ul. Chrobrego 110</w:t>
      </w:r>
    </w:p>
    <w:p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 xml:space="preserve">KW </w:t>
      </w:r>
      <w:r w:rsidR="00A672E2" w:rsidRPr="008F473E">
        <w:rPr>
          <w:rFonts w:ascii="Arial" w:hAnsi="Arial" w:cs="Arial"/>
          <w:sz w:val="24"/>
          <w:szCs w:val="24"/>
        </w:rPr>
        <w:t>GL1W/00051342/2</w:t>
      </w:r>
      <w:r w:rsidRPr="008F473E">
        <w:rPr>
          <w:rFonts w:ascii="Arial" w:hAnsi="Arial" w:cs="Arial"/>
          <w:sz w:val="24"/>
          <w:szCs w:val="24"/>
        </w:rPr>
        <w:t>, działka 270.</w:t>
      </w:r>
    </w:p>
    <w:p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Powierzchnia do oddania w dzierżawę:</w:t>
      </w:r>
    </w:p>
    <w:p w:rsidR="00E82090" w:rsidRPr="00716726" w:rsidRDefault="00E82090" w:rsidP="00E82090">
      <w:pPr>
        <w:pStyle w:val="Tekstpodstawowy"/>
        <w:numPr>
          <w:ilvl w:val="1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16726">
        <w:rPr>
          <w:rFonts w:ascii="Arial" w:hAnsi="Arial" w:cs="Arial"/>
          <w:sz w:val="24"/>
          <w:szCs w:val="24"/>
        </w:rPr>
        <w:t>P</w:t>
      </w:r>
      <w:r w:rsidR="00716726" w:rsidRPr="00716726">
        <w:rPr>
          <w:rFonts w:ascii="Arial" w:hAnsi="Arial" w:cs="Arial"/>
          <w:sz w:val="24"/>
          <w:szCs w:val="24"/>
        </w:rPr>
        <w:t>arter</w:t>
      </w:r>
      <w:r w:rsidRPr="00716726">
        <w:rPr>
          <w:rFonts w:ascii="Arial" w:hAnsi="Arial" w:cs="Arial"/>
          <w:sz w:val="24"/>
          <w:szCs w:val="24"/>
        </w:rPr>
        <w:t xml:space="preserve">: lokal o powierzchni podstawowej </w:t>
      </w:r>
      <w:r w:rsidR="00716726" w:rsidRPr="00716726">
        <w:rPr>
          <w:rFonts w:ascii="Arial" w:hAnsi="Arial" w:cs="Arial"/>
          <w:b/>
          <w:sz w:val="24"/>
          <w:szCs w:val="24"/>
        </w:rPr>
        <w:t>18,27</w:t>
      </w:r>
      <w:r w:rsidRPr="00716726">
        <w:rPr>
          <w:rFonts w:ascii="Arial" w:hAnsi="Arial" w:cs="Arial"/>
          <w:b/>
          <w:sz w:val="24"/>
          <w:szCs w:val="24"/>
        </w:rPr>
        <w:t xml:space="preserve"> m</w:t>
      </w:r>
      <w:r w:rsidRPr="00716726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71672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16726">
        <w:rPr>
          <w:rFonts w:ascii="Arial" w:hAnsi="Arial" w:cs="Arial"/>
          <w:sz w:val="24"/>
          <w:szCs w:val="24"/>
        </w:rPr>
        <w:t xml:space="preserve">oraz powierzchni dodatkowej </w:t>
      </w:r>
      <w:r w:rsidR="00716726" w:rsidRPr="00716726">
        <w:rPr>
          <w:rFonts w:ascii="Arial" w:hAnsi="Arial" w:cs="Arial"/>
          <w:b/>
          <w:sz w:val="24"/>
          <w:szCs w:val="24"/>
        </w:rPr>
        <w:t xml:space="preserve">10,04 </w:t>
      </w:r>
      <w:r w:rsidRPr="00716726">
        <w:rPr>
          <w:rFonts w:ascii="Arial" w:hAnsi="Arial" w:cs="Arial"/>
          <w:b/>
          <w:sz w:val="24"/>
          <w:szCs w:val="24"/>
        </w:rPr>
        <w:t>m</w:t>
      </w:r>
      <w:r w:rsidRPr="00716726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4D12BC" w:rsidRPr="004D12BC">
        <w:rPr>
          <w:rFonts w:ascii="Arial" w:hAnsi="Arial" w:cs="Arial"/>
          <w:sz w:val="24"/>
          <w:szCs w:val="24"/>
        </w:rPr>
        <w:t>,</w:t>
      </w:r>
    </w:p>
    <w:p w:rsidR="00E82090" w:rsidRPr="00716726" w:rsidRDefault="00716726" w:rsidP="00E82090">
      <w:pPr>
        <w:pStyle w:val="Tekstpodstawowy"/>
        <w:numPr>
          <w:ilvl w:val="1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16726">
        <w:rPr>
          <w:rFonts w:ascii="Arial" w:hAnsi="Arial" w:cs="Arial"/>
          <w:sz w:val="24"/>
          <w:szCs w:val="24"/>
        </w:rPr>
        <w:t>Parter</w:t>
      </w:r>
      <w:r w:rsidR="00E82090" w:rsidRPr="00716726">
        <w:rPr>
          <w:rFonts w:ascii="Arial" w:hAnsi="Arial" w:cs="Arial"/>
          <w:sz w:val="24"/>
          <w:szCs w:val="24"/>
        </w:rPr>
        <w:t xml:space="preserve">: lokal o powierzchni podstawowej </w:t>
      </w:r>
      <w:r w:rsidRPr="00716726">
        <w:rPr>
          <w:rFonts w:ascii="Arial" w:hAnsi="Arial" w:cs="Arial"/>
          <w:b/>
          <w:sz w:val="24"/>
          <w:szCs w:val="24"/>
        </w:rPr>
        <w:t>17,85</w:t>
      </w:r>
      <w:r w:rsidR="00E82090" w:rsidRPr="00716726">
        <w:rPr>
          <w:rFonts w:ascii="Arial" w:hAnsi="Arial" w:cs="Arial"/>
          <w:sz w:val="24"/>
          <w:szCs w:val="24"/>
        </w:rPr>
        <w:t xml:space="preserve"> </w:t>
      </w:r>
      <w:r w:rsidR="00E82090" w:rsidRPr="00716726">
        <w:rPr>
          <w:rFonts w:ascii="Arial" w:hAnsi="Arial" w:cs="Arial"/>
          <w:b/>
          <w:sz w:val="24"/>
          <w:szCs w:val="24"/>
        </w:rPr>
        <w:t>m</w:t>
      </w:r>
      <w:r w:rsidR="00E82090" w:rsidRPr="00716726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E82090" w:rsidRPr="0071672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82090" w:rsidRPr="00716726">
        <w:rPr>
          <w:rFonts w:ascii="Arial" w:hAnsi="Arial" w:cs="Arial"/>
          <w:sz w:val="24"/>
          <w:szCs w:val="24"/>
        </w:rPr>
        <w:t xml:space="preserve">oraz powierzchni dodatkowej </w:t>
      </w:r>
      <w:r w:rsidRPr="00716726">
        <w:rPr>
          <w:rFonts w:ascii="Arial" w:hAnsi="Arial" w:cs="Arial"/>
          <w:b/>
          <w:sz w:val="24"/>
          <w:szCs w:val="24"/>
        </w:rPr>
        <w:t>9,81</w:t>
      </w:r>
      <w:r w:rsidR="00E82090" w:rsidRPr="00716726">
        <w:rPr>
          <w:rFonts w:ascii="Arial" w:hAnsi="Arial" w:cs="Arial"/>
          <w:b/>
          <w:sz w:val="24"/>
          <w:szCs w:val="24"/>
        </w:rPr>
        <w:t>m</w:t>
      </w:r>
      <w:r w:rsidR="00E82090" w:rsidRPr="00716726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4D12BC" w:rsidRPr="004D12BC">
        <w:rPr>
          <w:rFonts w:ascii="Arial" w:hAnsi="Arial" w:cs="Arial"/>
          <w:sz w:val="24"/>
          <w:szCs w:val="24"/>
        </w:rPr>
        <w:t>,</w:t>
      </w:r>
    </w:p>
    <w:p w:rsidR="00716726" w:rsidRPr="00716726" w:rsidRDefault="00716726" w:rsidP="00716726">
      <w:pPr>
        <w:pStyle w:val="Tekstpodstawowy"/>
        <w:numPr>
          <w:ilvl w:val="1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16726">
        <w:rPr>
          <w:rFonts w:ascii="Arial" w:hAnsi="Arial" w:cs="Arial"/>
          <w:sz w:val="24"/>
          <w:szCs w:val="24"/>
        </w:rPr>
        <w:t xml:space="preserve">Parter: lokal o powierzchni podstawowej </w:t>
      </w:r>
      <w:r w:rsidRPr="00716726">
        <w:rPr>
          <w:rFonts w:ascii="Arial" w:hAnsi="Arial" w:cs="Arial"/>
          <w:b/>
          <w:sz w:val="24"/>
          <w:szCs w:val="24"/>
        </w:rPr>
        <w:t>16,67</w:t>
      </w:r>
      <w:r w:rsidRPr="00716726">
        <w:rPr>
          <w:rFonts w:ascii="Arial" w:hAnsi="Arial" w:cs="Arial"/>
          <w:sz w:val="24"/>
          <w:szCs w:val="24"/>
        </w:rPr>
        <w:t xml:space="preserve"> </w:t>
      </w:r>
      <w:r w:rsidRPr="00716726">
        <w:rPr>
          <w:rFonts w:ascii="Arial" w:hAnsi="Arial" w:cs="Arial"/>
          <w:b/>
          <w:sz w:val="24"/>
          <w:szCs w:val="24"/>
        </w:rPr>
        <w:t>m</w:t>
      </w:r>
      <w:r w:rsidRPr="00716726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71672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16726">
        <w:rPr>
          <w:rFonts w:ascii="Arial" w:hAnsi="Arial" w:cs="Arial"/>
          <w:sz w:val="24"/>
          <w:szCs w:val="24"/>
        </w:rPr>
        <w:t xml:space="preserve">oraz powierzchni dodatkowej </w:t>
      </w:r>
      <w:r w:rsidRPr="00716726">
        <w:rPr>
          <w:rFonts w:ascii="Arial" w:hAnsi="Arial" w:cs="Arial"/>
          <w:b/>
          <w:sz w:val="24"/>
          <w:szCs w:val="24"/>
        </w:rPr>
        <w:t>9,16 m</w:t>
      </w:r>
      <w:r w:rsidRPr="00716726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4D12BC" w:rsidRPr="004D12BC">
        <w:rPr>
          <w:rFonts w:ascii="Arial" w:hAnsi="Arial" w:cs="Arial"/>
          <w:sz w:val="24"/>
          <w:szCs w:val="24"/>
        </w:rPr>
        <w:t>,</w:t>
      </w:r>
    </w:p>
    <w:p w:rsidR="00716726" w:rsidRPr="00716726" w:rsidRDefault="00716726" w:rsidP="00716726">
      <w:pPr>
        <w:pStyle w:val="Tekstpodstawowy"/>
        <w:numPr>
          <w:ilvl w:val="1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16726">
        <w:rPr>
          <w:rFonts w:ascii="Arial" w:hAnsi="Arial" w:cs="Arial"/>
          <w:sz w:val="24"/>
          <w:szCs w:val="24"/>
        </w:rPr>
        <w:t xml:space="preserve">Parter: lokal o powierzchni podstawowej </w:t>
      </w:r>
      <w:r w:rsidRPr="00716726">
        <w:rPr>
          <w:rFonts w:ascii="Arial" w:hAnsi="Arial" w:cs="Arial"/>
          <w:b/>
          <w:sz w:val="24"/>
          <w:szCs w:val="24"/>
        </w:rPr>
        <w:t>17,47</w:t>
      </w:r>
      <w:r w:rsidRPr="00716726">
        <w:rPr>
          <w:rFonts w:ascii="Arial" w:hAnsi="Arial" w:cs="Arial"/>
          <w:sz w:val="24"/>
          <w:szCs w:val="24"/>
        </w:rPr>
        <w:t xml:space="preserve"> </w:t>
      </w:r>
      <w:r w:rsidRPr="00716726">
        <w:rPr>
          <w:rFonts w:ascii="Arial" w:hAnsi="Arial" w:cs="Arial"/>
          <w:b/>
          <w:sz w:val="24"/>
          <w:szCs w:val="24"/>
        </w:rPr>
        <w:t>m</w:t>
      </w:r>
      <w:r w:rsidRPr="00716726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71672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16726">
        <w:rPr>
          <w:rFonts w:ascii="Arial" w:hAnsi="Arial" w:cs="Arial"/>
          <w:sz w:val="24"/>
          <w:szCs w:val="24"/>
        </w:rPr>
        <w:t xml:space="preserve">oraz powierzchni dodatkowej </w:t>
      </w:r>
      <w:r w:rsidRPr="00716726">
        <w:rPr>
          <w:rFonts w:ascii="Arial" w:hAnsi="Arial" w:cs="Arial"/>
          <w:b/>
          <w:sz w:val="24"/>
          <w:szCs w:val="24"/>
        </w:rPr>
        <w:t>9,60 m</w:t>
      </w:r>
      <w:r w:rsidRPr="00716726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4D12BC" w:rsidRPr="004D12BC">
        <w:rPr>
          <w:rFonts w:ascii="Arial" w:hAnsi="Arial" w:cs="Arial"/>
          <w:sz w:val="24"/>
          <w:szCs w:val="24"/>
        </w:rPr>
        <w:t>,</w:t>
      </w:r>
    </w:p>
    <w:p w:rsidR="00716726" w:rsidRPr="00716726" w:rsidRDefault="00716726" w:rsidP="00716726">
      <w:pPr>
        <w:pStyle w:val="Tekstpodstawowy"/>
        <w:numPr>
          <w:ilvl w:val="1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16726">
        <w:rPr>
          <w:rFonts w:ascii="Arial" w:hAnsi="Arial" w:cs="Arial"/>
          <w:sz w:val="24"/>
          <w:szCs w:val="24"/>
        </w:rPr>
        <w:t xml:space="preserve">I Piętro: lokal o powierzchni podstawowej </w:t>
      </w:r>
      <w:r w:rsidRPr="00716726">
        <w:rPr>
          <w:rFonts w:ascii="Arial" w:hAnsi="Arial" w:cs="Arial"/>
          <w:b/>
          <w:sz w:val="24"/>
          <w:szCs w:val="24"/>
        </w:rPr>
        <w:t>6,73 m</w:t>
      </w:r>
      <w:r w:rsidRPr="00716726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71672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16726">
        <w:rPr>
          <w:rFonts w:ascii="Arial" w:hAnsi="Arial" w:cs="Arial"/>
          <w:sz w:val="24"/>
          <w:szCs w:val="24"/>
        </w:rPr>
        <w:t xml:space="preserve">oraz powierzchni dodatkowej </w:t>
      </w:r>
      <w:r w:rsidRPr="00716726">
        <w:rPr>
          <w:rFonts w:ascii="Arial" w:hAnsi="Arial" w:cs="Arial"/>
          <w:b/>
          <w:sz w:val="24"/>
          <w:szCs w:val="24"/>
        </w:rPr>
        <w:t>3,70 m</w:t>
      </w:r>
      <w:r w:rsidRPr="00716726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4D12BC" w:rsidRPr="004D12BC">
        <w:rPr>
          <w:rFonts w:ascii="Arial" w:hAnsi="Arial" w:cs="Arial"/>
          <w:sz w:val="24"/>
          <w:szCs w:val="24"/>
        </w:rPr>
        <w:t>,</w:t>
      </w:r>
    </w:p>
    <w:p w:rsidR="00716726" w:rsidRPr="00716726" w:rsidRDefault="00716726" w:rsidP="00716726">
      <w:pPr>
        <w:pStyle w:val="Tekstpodstawowy"/>
        <w:numPr>
          <w:ilvl w:val="1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16726">
        <w:rPr>
          <w:rFonts w:ascii="Arial" w:hAnsi="Arial" w:cs="Arial"/>
          <w:sz w:val="24"/>
          <w:szCs w:val="24"/>
        </w:rPr>
        <w:t xml:space="preserve">I Piętro: lokal o powierzchni podstawowej </w:t>
      </w:r>
      <w:r w:rsidRPr="00716726">
        <w:rPr>
          <w:rFonts w:ascii="Arial" w:hAnsi="Arial" w:cs="Arial"/>
          <w:b/>
          <w:sz w:val="24"/>
          <w:szCs w:val="24"/>
        </w:rPr>
        <w:t>17,06</w:t>
      </w:r>
      <w:r w:rsidRPr="00716726">
        <w:rPr>
          <w:rFonts w:ascii="Arial" w:hAnsi="Arial" w:cs="Arial"/>
          <w:sz w:val="24"/>
          <w:szCs w:val="24"/>
        </w:rPr>
        <w:t xml:space="preserve"> </w:t>
      </w:r>
      <w:r w:rsidRPr="00716726">
        <w:rPr>
          <w:rFonts w:ascii="Arial" w:hAnsi="Arial" w:cs="Arial"/>
          <w:b/>
          <w:sz w:val="24"/>
          <w:szCs w:val="24"/>
        </w:rPr>
        <w:t>m</w:t>
      </w:r>
      <w:r w:rsidRPr="00716726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71672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16726">
        <w:rPr>
          <w:rFonts w:ascii="Arial" w:hAnsi="Arial" w:cs="Arial"/>
          <w:sz w:val="24"/>
          <w:szCs w:val="24"/>
        </w:rPr>
        <w:t xml:space="preserve">oraz powierzchni dodatkowej </w:t>
      </w:r>
      <w:r w:rsidRPr="00716726">
        <w:rPr>
          <w:rFonts w:ascii="Arial" w:hAnsi="Arial" w:cs="Arial"/>
          <w:b/>
          <w:sz w:val="24"/>
          <w:szCs w:val="24"/>
        </w:rPr>
        <w:t>9,38 m</w:t>
      </w:r>
      <w:r w:rsidRPr="00716726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4D12BC" w:rsidRPr="004D12BC">
        <w:rPr>
          <w:rFonts w:ascii="Arial" w:hAnsi="Arial" w:cs="Arial"/>
          <w:sz w:val="24"/>
          <w:szCs w:val="24"/>
        </w:rPr>
        <w:t>,</w:t>
      </w:r>
    </w:p>
    <w:p w:rsidR="00716726" w:rsidRDefault="00716726" w:rsidP="00716726">
      <w:pPr>
        <w:pStyle w:val="Tekstpodstawowy"/>
        <w:numPr>
          <w:ilvl w:val="1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16726">
        <w:rPr>
          <w:rFonts w:ascii="Arial" w:hAnsi="Arial" w:cs="Arial"/>
          <w:sz w:val="24"/>
          <w:szCs w:val="24"/>
        </w:rPr>
        <w:t xml:space="preserve">I Piętro: lokal o powierzchni podstawowej </w:t>
      </w:r>
      <w:r w:rsidRPr="00716726">
        <w:rPr>
          <w:rFonts w:ascii="Arial" w:hAnsi="Arial" w:cs="Arial"/>
          <w:b/>
          <w:sz w:val="24"/>
          <w:szCs w:val="24"/>
        </w:rPr>
        <w:t>18,41</w:t>
      </w:r>
      <w:r w:rsidRPr="00716726">
        <w:rPr>
          <w:rFonts w:ascii="Arial" w:hAnsi="Arial" w:cs="Arial"/>
          <w:sz w:val="24"/>
          <w:szCs w:val="24"/>
        </w:rPr>
        <w:t xml:space="preserve"> </w:t>
      </w:r>
      <w:r w:rsidRPr="00261CE5">
        <w:rPr>
          <w:rFonts w:ascii="Arial" w:hAnsi="Arial" w:cs="Arial"/>
          <w:b/>
          <w:sz w:val="24"/>
          <w:szCs w:val="24"/>
        </w:rPr>
        <w:t>m</w:t>
      </w:r>
      <w:r w:rsidRPr="00261CE5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71672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16726">
        <w:rPr>
          <w:rFonts w:ascii="Arial" w:hAnsi="Arial" w:cs="Arial"/>
          <w:sz w:val="24"/>
          <w:szCs w:val="24"/>
        </w:rPr>
        <w:t xml:space="preserve">oraz powierzchni dodatkowej </w:t>
      </w:r>
      <w:r w:rsidR="00261CE5" w:rsidRPr="00261CE5">
        <w:rPr>
          <w:rFonts w:ascii="Arial" w:hAnsi="Arial" w:cs="Arial"/>
          <w:b/>
          <w:sz w:val="24"/>
          <w:szCs w:val="24"/>
        </w:rPr>
        <w:t xml:space="preserve">10,12 </w:t>
      </w:r>
      <w:r w:rsidRPr="00261CE5">
        <w:rPr>
          <w:rFonts w:ascii="Arial" w:hAnsi="Arial" w:cs="Arial"/>
          <w:b/>
          <w:sz w:val="24"/>
          <w:szCs w:val="24"/>
        </w:rPr>
        <w:t>m</w:t>
      </w:r>
      <w:r w:rsidRPr="00261CE5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4D12BC" w:rsidRPr="004D12BC">
        <w:rPr>
          <w:rFonts w:ascii="Arial" w:hAnsi="Arial" w:cs="Arial"/>
          <w:sz w:val="24"/>
          <w:szCs w:val="24"/>
        </w:rPr>
        <w:t>,</w:t>
      </w:r>
    </w:p>
    <w:p w:rsidR="0044232D" w:rsidRPr="00716726" w:rsidRDefault="0044232D" w:rsidP="00716726">
      <w:pPr>
        <w:pStyle w:val="Tekstpodstawowy"/>
        <w:numPr>
          <w:ilvl w:val="1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Powierzchnia dodatkowa </w:t>
      </w:r>
      <w:r w:rsidRPr="0044232D">
        <w:rPr>
          <w:rFonts w:ascii="Arial" w:hAnsi="Arial" w:cs="Arial"/>
          <w:b/>
          <w:sz w:val="24"/>
          <w:szCs w:val="24"/>
        </w:rPr>
        <w:t>2,80 m</w:t>
      </w:r>
      <w:r w:rsidRPr="0044232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44232D">
        <w:rPr>
          <w:rFonts w:ascii="Arial" w:hAnsi="Arial" w:cs="Arial"/>
          <w:sz w:val="24"/>
          <w:szCs w:val="24"/>
        </w:rPr>
        <w:t>,</w:t>
      </w:r>
    </w:p>
    <w:p w:rsidR="00E82090" w:rsidRPr="00716726" w:rsidRDefault="00E82090" w:rsidP="00E82090">
      <w:pPr>
        <w:pStyle w:val="Tekstpodstawowy"/>
        <w:numPr>
          <w:ilvl w:val="1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16726">
        <w:rPr>
          <w:rFonts w:ascii="Arial" w:hAnsi="Arial" w:cs="Arial"/>
          <w:sz w:val="24"/>
          <w:szCs w:val="24"/>
        </w:rPr>
        <w:t>powierzchnie budynku celem umieszczenia nośnika reklam.</w:t>
      </w:r>
    </w:p>
    <w:p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Budynek</w:t>
      </w:r>
      <w:r w:rsidR="007143FA" w:rsidRPr="008F473E">
        <w:rPr>
          <w:rFonts w:ascii="Arial" w:hAnsi="Arial" w:cs="Arial"/>
          <w:sz w:val="24"/>
          <w:szCs w:val="24"/>
        </w:rPr>
        <w:t xml:space="preserve"> częściowo </w:t>
      </w:r>
      <w:r w:rsidRPr="008F473E">
        <w:rPr>
          <w:rFonts w:ascii="Arial" w:hAnsi="Arial" w:cs="Arial"/>
          <w:sz w:val="24"/>
          <w:szCs w:val="24"/>
        </w:rPr>
        <w:t xml:space="preserve">podpiwniczony, 3 – kondygnacyjny, 1 – klatkowy w dobrym stanie technicznym wyposażony w instalacje centralnego ogrzewania, </w:t>
      </w:r>
      <w:proofErr w:type="spellStart"/>
      <w:r w:rsidRPr="008F473E">
        <w:rPr>
          <w:rFonts w:ascii="Arial" w:hAnsi="Arial" w:cs="Arial"/>
          <w:sz w:val="24"/>
          <w:szCs w:val="24"/>
        </w:rPr>
        <w:t>wod-kan</w:t>
      </w:r>
      <w:proofErr w:type="spellEnd"/>
      <w:r w:rsidRPr="008F473E">
        <w:rPr>
          <w:rFonts w:ascii="Arial" w:hAnsi="Arial" w:cs="Arial"/>
          <w:sz w:val="24"/>
          <w:szCs w:val="24"/>
        </w:rPr>
        <w:t>. i elektryczną.</w:t>
      </w:r>
    </w:p>
    <w:p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lastRenderedPageBreak/>
        <w:t>Nieruchomość przeznaczona</w:t>
      </w:r>
      <w:r w:rsidR="0044232D">
        <w:rPr>
          <w:rFonts w:ascii="Arial" w:hAnsi="Arial" w:cs="Arial"/>
          <w:sz w:val="24"/>
          <w:szCs w:val="24"/>
        </w:rPr>
        <w:t xml:space="preserve"> jest na działalność związaną z </w:t>
      </w:r>
      <w:r w:rsidRPr="008F473E">
        <w:rPr>
          <w:rFonts w:ascii="Arial" w:hAnsi="Arial" w:cs="Arial"/>
          <w:sz w:val="24"/>
          <w:szCs w:val="24"/>
        </w:rPr>
        <w:t>wykonywaniem świadczeń zdrowotnych lub inną nieuciążliwą dla pacjentów i dla personelu.</w:t>
      </w:r>
    </w:p>
    <w:p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Termin zagospodarowania powierzchni - po podpisaniu umowy.</w:t>
      </w:r>
    </w:p>
    <w:p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nieruchomości – nie dotyczy.</w:t>
      </w:r>
    </w:p>
    <w:p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Wysokość stawek procentowych opłat z tytułu użytkowania wieczystego – nie dotyczy.</w:t>
      </w:r>
    </w:p>
    <w:p w:rsidR="00A94C94" w:rsidRPr="008F473E" w:rsidRDefault="00A94C94" w:rsidP="005319A9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8F473E">
        <w:rPr>
          <w:rFonts w:ascii="Arial" w:hAnsi="Arial" w:cs="Arial"/>
          <w:sz w:val="24"/>
          <w:szCs w:val="24"/>
        </w:rPr>
        <w:t>Cena wywoławcza czynszu za 1 m</w:t>
      </w:r>
      <w:r w:rsidRPr="008F473E">
        <w:rPr>
          <w:rFonts w:ascii="Arial" w:hAnsi="Arial" w:cs="Arial"/>
          <w:sz w:val="24"/>
          <w:szCs w:val="24"/>
          <w:vertAlign w:val="superscript"/>
        </w:rPr>
        <w:t>2</w:t>
      </w:r>
      <w:r w:rsidRPr="008F473E">
        <w:rPr>
          <w:rFonts w:ascii="Arial" w:hAnsi="Arial" w:cs="Arial"/>
          <w:sz w:val="24"/>
          <w:szCs w:val="24"/>
        </w:rPr>
        <w:t xml:space="preserve"> (plus postąpienie):</w:t>
      </w:r>
    </w:p>
    <w:p w:rsidR="00261CE5" w:rsidRPr="008F473E" w:rsidRDefault="00E82090" w:rsidP="00261CE5">
      <w:pPr>
        <w:pStyle w:val="Tekstprzypisukocowego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 </w:t>
      </w:r>
      <w:r w:rsidR="00261CE5" w:rsidRPr="008F473E">
        <w:rPr>
          <w:rFonts w:ascii="Arial" w:hAnsi="Arial" w:cs="Arial"/>
          <w:sz w:val="24"/>
          <w:szCs w:val="24"/>
        </w:rPr>
        <w:t>- powierzchni podstawowej do wydzierżawienia z pkt. 2.1</w:t>
      </w:r>
      <w:r w:rsidR="0044232D">
        <w:rPr>
          <w:rFonts w:ascii="Arial" w:hAnsi="Arial" w:cs="Arial"/>
          <w:sz w:val="24"/>
          <w:szCs w:val="24"/>
        </w:rPr>
        <w:t>.</w:t>
      </w:r>
      <w:r w:rsidR="00036E71">
        <w:rPr>
          <w:rFonts w:ascii="Arial" w:hAnsi="Arial" w:cs="Arial"/>
          <w:sz w:val="24"/>
          <w:szCs w:val="24"/>
        </w:rPr>
        <w:t xml:space="preserve"> do </w:t>
      </w:r>
      <w:r w:rsidR="00261CE5" w:rsidRPr="008F473E">
        <w:rPr>
          <w:rFonts w:ascii="Arial" w:hAnsi="Arial" w:cs="Arial"/>
          <w:sz w:val="24"/>
          <w:szCs w:val="24"/>
        </w:rPr>
        <w:t>2.</w:t>
      </w:r>
      <w:r w:rsidR="000A5CEF">
        <w:rPr>
          <w:rFonts w:ascii="Arial" w:hAnsi="Arial" w:cs="Arial"/>
          <w:sz w:val="24"/>
          <w:szCs w:val="24"/>
        </w:rPr>
        <w:t>7</w:t>
      </w:r>
      <w:r w:rsidR="0044232D">
        <w:rPr>
          <w:rFonts w:ascii="Arial" w:hAnsi="Arial" w:cs="Arial"/>
          <w:sz w:val="24"/>
          <w:szCs w:val="24"/>
        </w:rPr>
        <w:t>.</w:t>
      </w:r>
      <w:r w:rsidR="00261CE5" w:rsidRPr="008F473E">
        <w:rPr>
          <w:rFonts w:ascii="Arial" w:hAnsi="Arial" w:cs="Arial"/>
          <w:sz w:val="24"/>
          <w:szCs w:val="24"/>
        </w:rPr>
        <w:t xml:space="preserve"> związanej z wykonywaniem świadczeń zdrowotnych wynosi </w:t>
      </w:r>
      <w:r w:rsidR="00036E71">
        <w:rPr>
          <w:rFonts w:ascii="Arial" w:hAnsi="Arial" w:cs="Arial"/>
          <w:sz w:val="24"/>
          <w:szCs w:val="24"/>
        </w:rPr>
        <w:t>15,93</w:t>
      </w:r>
      <w:r w:rsidR="00261CE5" w:rsidRPr="008F473E">
        <w:rPr>
          <w:rFonts w:ascii="Arial" w:hAnsi="Arial" w:cs="Arial"/>
          <w:sz w:val="24"/>
          <w:szCs w:val="24"/>
        </w:rPr>
        <w:t xml:space="preserve"> zł miesięcznie + 23% VAT,</w:t>
      </w:r>
    </w:p>
    <w:p w:rsidR="00261CE5" w:rsidRPr="008F473E" w:rsidRDefault="00261CE5" w:rsidP="00261CE5">
      <w:pPr>
        <w:pStyle w:val="Tekstprzypisukocowego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powierzchni podstawowej do wydzierżawienia z pkt. 2.1</w:t>
      </w:r>
      <w:r w:rsidR="0044232D">
        <w:rPr>
          <w:rFonts w:ascii="Arial" w:hAnsi="Arial" w:cs="Arial"/>
          <w:sz w:val="24"/>
          <w:szCs w:val="24"/>
        </w:rPr>
        <w:t>.</w:t>
      </w:r>
      <w:r w:rsidRPr="008F473E">
        <w:rPr>
          <w:rFonts w:ascii="Arial" w:hAnsi="Arial" w:cs="Arial"/>
          <w:sz w:val="24"/>
          <w:szCs w:val="24"/>
        </w:rPr>
        <w:t xml:space="preserve"> </w:t>
      </w:r>
      <w:r w:rsidR="00036E71">
        <w:rPr>
          <w:rFonts w:ascii="Arial" w:hAnsi="Arial" w:cs="Arial"/>
          <w:sz w:val="24"/>
          <w:szCs w:val="24"/>
        </w:rPr>
        <w:t>do </w:t>
      </w:r>
      <w:r w:rsidRPr="008F473E">
        <w:rPr>
          <w:rFonts w:ascii="Arial" w:hAnsi="Arial" w:cs="Arial"/>
          <w:sz w:val="24"/>
          <w:szCs w:val="24"/>
        </w:rPr>
        <w:t>2.</w:t>
      </w:r>
      <w:r w:rsidR="000A5CEF">
        <w:rPr>
          <w:rFonts w:ascii="Arial" w:hAnsi="Arial" w:cs="Arial"/>
          <w:sz w:val="24"/>
          <w:szCs w:val="24"/>
        </w:rPr>
        <w:t>7</w:t>
      </w:r>
      <w:r w:rsidR="0044232D">
        <w:rPr>
          <w:rFonts w:ascii="Arial" w:hAnsi="Arial" w:cs="Arial"/>
          <w:sz w:val="24"/>
          <w:szCs w:val="24"/>
        </w:rPr>
        <w:t>.</w:t>
      </w:r>
      <w:r w:rsidRPr="008F473E">
        <w:rPr>
          <w:rFonts w:ascii="Arial" w:hAnsi="Arial" w:cs="Arial"/>
          <w:sz w:val="24"/>
          <w:szCs w:val="24"/>
        </w:rPr>
        <w:t xml:space="preserve"> nie związanej z wykonywaniem świadczeń zdrowotnych wynosi 33,13 zł miesięcznie + 23% VAT,</w:t>
      </w:r>
    </w:p>
    <w:p w:rsidR="00261CE5" w:rsidRDefault="00261CE5" w:rsidP="00261CE5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powierzchni dodatkowej z pkt. 2.1</w:t>
      </w:r>
      <w:r w:rsidR="0044232D">
        <w:rPr>
          <w:rFonts w:ascii="Arial" w:hAnsi="Arial" w:cs="Arial"/>
          <w:sz w:val="24"/>
          <w:szCs w:val="24"/>
        </w:rPr>
        <w:t>.</w:t>
      </w:r>
      <w:r w:rsidRPr="008F473E">
        <w:rPr>
          <w:rFonts w:ascii="Arial" w:hAnsi="Arial" w:cs="Arial"/>
          <w:sz w:val="24"/>
          <w:szCs w:val="24"/>
        </w:rPr>
        <w:t xml:space="preserve"> do 2.</w:t>
      </w:r>
      <w:r w:rsidR="00036E71">
        <w:rPr>
          <w:rFonts w:ascii="Arial" w:hAnsi="Arial" w:cs="Arial"/>
          <w:sz w:val="24"/>
          <w:szCs w:val="24"/>
        </w:rPr>
        <w:t>8</w:t>
      </w:r>
      <w:r w:rsidR="0044232D">
        <w:rPr>
          <w:rFonts w:ascii="Arial" w:hAnsi="Arial" w:cs="Arial"/>
          <w:sz w:val="24"/>
          <w:szCs w:val="24"/>
        </w:rPr>
        <w:t>.</w:t>
      </w:r>
      <w:r w:rsidRPr="008F473E">
        <w:rPr>
          <w:rFonts w:ascii="Arial" w:hAnsi="Arial" w:cs="Arial"/>
          <w:sz w:val="24"/>
          <w:szCs w:val="24"/>
        </w:rPr>
        <w:t xml:space="preserve"> wynosi 10,</w:t>
      </w:r>
      <w:r w:rsidR="00036E71">
        <w:rPr>
          <w:rFonts w:ascii="Arial" w:hAnsi="Arial" w:cs="Arial"/>
          <w:sz w:val="24"/>
          <w:szCs w:val="24"/>
        </w:rPr>
        <w:t>19</w:t>
      </w:r>
      <w:r w:rsidRPr="008F473E">
        <w:rPr>
          <w:rFonts w:ascii="Arial" w:hAnsi="Arial" w:cs="Arial"/>
          <w:sz w:val="24"/>
          <w:szCs w:val="24"/>
        </w:rPr>
        <w:t xml:space="preserve"> zł miesięcznie + 23% VAT,</w:t>
      </w:r>
    </w:p>
    <w:p w:rsidR="00261CE5" w:rsidRPr="008F473E" w:rsidRDefault="00261CE5" w:rsidP="00261CE5">
      <w:pPr>
        <w:pStyle w:val="Tekstpodstawowy"/>
        <w:spacing w:after="0"/>
        <w:ind w:left="709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- powierzchni pionowej nośnika reklamowego wynosi 31,86 zł miesięcznie + 23%VAT,</w:t>
      </w:r>
    </w:p>
    <w:p w:rsidR="00261CE5" w:rsidRPr="008F473E" w:rsidRDefault="00261CE5" w:rsidP="00261CE5">
      <w:pPr>
        <w:pStyle w:val="Tekstpodstawowy"/>
        <w:spacing w:after="0"/>
        <w:ind w:left="567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 (ceny nie uwzględniają opłat za media, podatków, ubezpieczeń i opłat związanych z używaniem nieruchomości).</w:t>
      </w:r>
    </w:p>
    <w:p w:rsidR="00261CE5" w:rsidRPr="008F473E" w:rsidRDefault="00261CE5" w:rsidP="00261CE5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Termin wnoszenia opłat - po wystawieniu faktury za dany miesiąc.</w:t>
      </w:r>
    </w:p>
    <w:p w:rsidR="00261CE5" w:rsidRPr="008F473E" w:rsidRDefault="00261CE5" w:rsidP="00261CE5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261CE5" w:rsidRPr="008F473E" w:rsidRDefault="00261CE5" w:rsidP="00261CE5">
      <w:pPr>
        <w:pStyle w:val="Tekstpodstawowy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>Lokale i powierzchnie na no</w:t>
      </w:r>
      <w:r w:rsidR="00036E71">
        <w:rPr>
          <w:rFonts w:ascii="Arial" w:hAnsi="Arial" w:cs="Arial"/>
          <w:sz w:val="24"/>
          <w:szCs w:val="24"/>
        </w:rPr>
        <w:t>śniki reklam przeznaczone są do </w:t>
      </w:r>
      <w:r w:rsidRPr="008F473E">
        <w:rPr>
          <w:rFonts w:ascii="Arial" w:hAnsi="Arial" w:cs="Arial"/>
          <w:sz w:val="24"/>
          <w:szCs w:val="24"/>
        </w:rPr>
        <w:t xml:space="preserve">oddania w dzierżawę. </w:t>
      </w:r>
    </w:p>
    <w:p w:rsidR="00BA22B5" w:rsidRPr="00BA22B5" w:rsidRDefault="00261CE5" w:rsidP="00BA22B5">
      <w:pPr>
        <w:pStyle w:val="Tekstpodstawowy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lastRenderedPageBreak/>
        <w:t>Termin do złożenia wniosku przez osoby, którym przysługuje pierwszeństwo w nabyciu nieruchomości na podstawie art. 34  ust.1 pkt 1 i 2 - nie dotyczy.</w:t>
      </w:r>
    </w:p>
    <w:p w:rsidR="00BA22B5" w:rsidRDefault="00BA22B5" w:rsidP="00BA22B5">
      <w:pPr>
        <w:pStyle w:val="Tekstpodstawowy"/>
        <w:spacing w:before="240" w:after="240"/>
        <w:ind w:left="142"/>
        <w:rPr>
          <w:rFonts w:ascii="Arial" w:hAnsi="Arial" w:cs="Arial"/>
          <w:sz w:val="24"/>
          <w:szCs w:val="24"/>
        </w:rPr>
      </w:pPr>
    </w:p>
    <w:p w:rsidR="00BA22B5" w:rsidRPr="00BA22B5" w:rsidRDefault="00BA22B5" w:rsidP="00BA22B5">
      <w:pPr>
        <w:pStyle w:val="Tekstpodstawowy"/>
        <w:spacing w:before="240" w:after="240"/>
        <w:ind w:left="142"/>
        <w:rPr>
          <w:rFonts w:ascii="Arial" w:hAnsi="Arial" w:cs="Arial"/>
          <w:sz w:val="24"/>
          <w:szCs w:val="24"/>
        </w:rPr>
      </w:pPr>
      <w:r w:rsidRPr="008F473E">
        <w:rPr>
          <w:rFonts w:ascii="Arial" w:hAnsi="Arial" w:cs="Arial"/>
          <w:sz w:val="24"/>
          <w:szCs w:val="24"/>
        </w:rPr>
        <w:t xml:space="preserve">Wodzisław Śląski, </w:t>
      </w:r>
      <w:r w:rsidR="0014056B">
        <w:rPr>
          <w:rFonts w:ascii="Arial" w:hAnsi="Arial" w:cs="Arial"/>
          <w:sz w:val="24"/>
          <w:szCs w:val="24"/>
        </w:rPr>
        <w:t>23</w:t>
      </w:r>
      <w:r w:rsidRPr="008F473E">
        <w:rPr>
          <w:rFonts w:ascii="Arial" w:hAnsi="Arial" w:cs="Arial"/>
          <w:sz w:val="24"/>
          <w:szCs w:val="24"/>
        </w:rPr>
        <w:t>.07.2024 r.</w:t>
      </w:r>
    </w:p>
    <w:p w:rsidR="00E30AE8" w:rsidRDefault="00123636" w:rsidP="00A92E2A">
      <w:pPr>
        <w:spacing w:before="480" w:line="240" w:lineRule="auto"/>
        <w:ind w:left="3540" w:firstLine="708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</w:t>
      </w:r>
      <w:r w:rsidR="00A92E2A">
        <w:rPr>
          <w:rFonts w:ascii="Arial" w:eastAsiaTheme="minorHAnsi" w:hAnsi="Arial" w:cs="Arial"/>
          <w:sz w:val="24"/>
          <w:szCs w:val="24"/>
          <w:lang w:eastAsia="en-US"/>
        </w:rPr>
        <w:t xml:space="preserve">STAROSTA </w:t>
      </w:r>
    </w:p>
    <w:p w:rsidR="00A92E2A" w:rsidRPr="00A92E2A" w:rsidRDefault="00A92E2A" w:rsidP="00A92E2A">
      <w:pPr>
        <w:spacing w:before="480" w:line="240" w:lineRule="auto"/>
        <w:ind w:left="3540" w:firstLine="708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A92E2A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      Leszek Bizoń</w:t>
      </w:r>
    </w:p>
    <w:p w:rsidR="001C1476" w:rsidRPr="008F473E" w:rsidRDefault="001C1476" w:rsidP="008F41ED">
      <w:pPr>
        <w:spacing w:before="360"/>
        <w:ind w:left="3540" w:firstLine="855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sectPr w:rsidR="001C1476" w:rsidRPr="008F473E" w:rsidSect="0044232D">
      <w:footerReference w:type="default" r:id="rId8"/>
      <w:pgSz w:w="16837" w:h="11905" w:orient="landscape"/>
      <w:pgMar w:top="1134" w:right="709" w:bottom="1134" w:left="567" w:header="510" w:footer="510" w:gutter="0"/>
      <w:cols w:num="2"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E9" w:rsidRDefault="00B055E9" w:rsidP="00266568">
      <w:pPr>
        <w:spacing w:after="0" w:line="240" w:lineRule="auto"/>
      </w:pPr>
      <w:r>
        <w:separator/>
      </w:r>
    </w:p>
  </w:endnote>
  <w:endnote w:type="continuationSeparator" w:id="0">
    <w:p w:rsidR="00B055E9" w:rsidRDefault="00B055E9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DF" w:rsidRPr="00C45047" w:rsidRDefault="00146DAB" w:rsidP="00C45047">
    <w:pPr>
      <w:pStyle w:val="Stopka"/>
      <w:spacing w:after="0"/>
      <w:jc w:val="center"/>
      <w:rPr>
        <w:rFonts w:asciiTheme="minorHAnsi" w:hAnsiTheme="minorHAnsi" w:cstheme="minorHAnsi"/>
      </w:rPr>
    </w:pPr>
    <w:r w:rsidRPr="00C45047">
      <w:rPr>
        <w:rFonts w:asciiTheme="minorHAnsi" w:hAnsiTheme="minorHAnsi" w:cstheme="minorHAnsi"/>
        <w:noProof/>
      </w:rPr>
      <w:fldChar w:fldCharType="begin"/>
    </w:r>
    <w:r w:rsidR="00AB6EDF" w:rsidRPr="00C45047">
      <w:rPr>
        <w:rFonts w:asciiTheme="minorHAnsi" w:hAnsiTheme="minorHAnsi" w:cstheme="minorHAnsi"/>
        <w:noProof/>
      </w:rPr>
      <w:instrText xml:space="preserve"> PAGE  \* MERGEFORMAT </w:instrText>
    </w:r>
    <w:r w:rsidRPr="00C45047">
      <w:rPr>
        <w:rFonts w:asciiTheme="minorHAnsi" w:hAnsiTheme="minorHAnsi" w:cstheme="minorHAnsi"/>
        <w:noProof/>
      </w:rPr>
      <w:fldChar w:fldCharType="separate"/>
    </w:r>
    <w:r w:rsidR="00A92E2A">
      <w:rPr>
        <w:rFonts w:asciiTheme="minorHAnsi" w:hAnsiTheme="minorHAnsi" w:cstheme="minorHAnsi"/>
        <w:noProof/>
      </w:rPr>
      <w:t>2</w:t>
    </w:r>
    <w:r w:rsidRPr="00C45047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E9" w:rsidRDefault="00B055E9" w:rsidP="00266568">
      <w:pPr>
        <w:spacing w:after="0" w:line="240" w:lineRule="auto"/>
      </w:pPr>
      <w:r>
        <w:separator/>
      </w:r>
    </w:p>
  </w:footnote>
  <w:footnote w:type="continuationSeparator" w:id="0">
    <w:p w:rsidR="00B055E9" w:rsidRDefault="00B055E9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683"/>
    <w:multiLevelType w:val="multilevel"/>
    <w:tmpl w:val="B77C8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>
    <w:nsid w:val="1AA436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2">
    <w:nsid w:val="1AE501CD"/>
    <w:multiLevelType w:val="multilevel"/>
    <w:tmpl w:val="AC26C8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3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4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>
    <w:nsid w:val="299E6035"/>
    <w:multiLevelType w:val="multilevel"/>
    <w:tmpl w:val="3CFCD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29A444A5"/>
    <w:multiLevelType w:val="multilevel"/>
    <w:tmpl w:val="55842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>
    <w:nsid w:val="302B2DEF"/>
    <w:multiLevelType w:val="multilevel"/>
    <w:tmpl w:val="F41A4B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BF5645F"/>
    <w:multiLevelType w:val="hybridMultilevel"/>
    <w:tmpl w:val="C8E0B80E"/>
    <w:lvl w:ilvl="0" w:tplc="9CDC5452">
      <w:start w:val="1"/>
      <w:numFmt w:val="decimal"/>
      <w:lvlText w:val="%1."/>
      <w:lvlJc w:val="left"/>
      <w:pPr>
        <w:ind w:left="786" w:hanging="360"/>
      </w:pPr>
      <w:rPr>
        <w:color w:val="000000"/>
        <w:sz w:val="24"/>
        <w:szCs w:val="24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>
    <w:nsid w:val="3F107FEF"/>
    <w:multiLevelType w:val="multilevel"/>
    <w:tmpl w:val="60FE85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15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6">
    <w:nsid w:val="49050915"/>
    <w:multiLevelType w:val="multilevel"/>
    <w:tmpl w:val="D7488B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Arial" w:hAnsi="Arial" w:cs="Arial" w:hint="default"/>
        <w:b w:val="0"/>
        <w:color w:val="1F497D" w:themeColor="text2"/>
        <w:sz w:val="24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7">
    <w:nsid w:val="4CF2300B"/>
    <w:multiLevelType w:val="multilevel"/>
    <w:tmpl w:val="1414AC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 w:themeColor="text2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>
    <w:nsid w:val="4E857871"/>
    <w:multiLevelType w:val="multilevel"/>
    <w:tmpl w:val="6BF2884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20">
    <w:nsid w:val="58BB3E4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4">
    <w:nsid w:val="669414E1"/>
    <w:multiLevelType w:val="multilevel"/>
    <w:tmpl w:val="7E1C750C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1F497D" w:themeColor="text2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sz w:val="16"/>
      </w:rPr>
    </w:lvl>
  </w:abstractNum>
  <w:abstractNum w:abstractNumId="25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6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7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8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9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0">
    <w:nsid w:val="7F5F26BB"/>
    <w:multiLevelType w:val="multilevel"/>
    <w:tmpl w:val="79202A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19"/>
  </w:num>
  <w:num w:numId="5">
    <w:abstractNumId w:val="23"/>
  </w:num>
  <w:num w:numId="6">
    <w:abstractNumId w:val="12"/>
  </w:num>
  <w:num w:numId="7">
    <w:abstractNumId w:val="11"/>
  </w:num>
  <w:num w:numId="8">
    <w:abstractNumId w:val="15"/>
  </w:num>
  <w:num w:numId="9">
    <w:abstractNumId w:val="8"/>
  </w:num>
  <w:num w:numId="10">
    <w:abstractNumId w:val="21"/>
  </w:num>
  <w:num w:numId="11">
    <w:abstractNumId w:val="3"/>
  </w:num>
  <w:num w:numId="12">
    <w:abstractNumId w:val="4"/>
  </w:num>
  <w:num w:numId="13">
    <w:abstractNumId w:val="13"/>
  </w:num>
  <w:num w:numId="14">
    <w:abstractNumId w:val="27"/>
  </w:num>
  <w:num w:numId="15">
    <w:abstractNumId w:val="25"/>
  </w:num>
  <w:num w:numId="16">
    <w:abstractNumId w:val="22"/>
  </w:num>
  <w:num w:numId="17">
    <w:abstractNumId w:val="29"/>
  </w:num>
  <w:num w:numId="18">
    <w:abstractNumId w:val="10"/>
  </w:num>
  <w:num w:numId="19">
    <w:abstractNumId w:val="0"/>
  </w:num>
  <w:num w:numId="20">
    <w:abstractNumId w:val="28"/>
  </w:num>
  <w:num w:numId="21">
    <w:abstractNumId w:val="30"/>
  </w:num>
  <w:num w:numId="22">
    <w:abstractNumId w:val="16"/>
  </w:num>
  <w:num w:numId="23">
    <w:abstractNumId w:val="2"/>
  </w:num>
  <w:num w:numId="24">
    <w:abstractNumId w:val="6"/>
  </w:num>
  <w:num w:numId="25">
    <w:abstractNumId w:val="5"/>
  </w:num>
  <w:num w:numId="26">
    <w:abstractNumId w:val="14"/>
  </w:num>
  <w:num w:numId="27">
    <w:abstractNumId w:val="20"/>
  </w:num>
  <w:num w:numId="28">
    <w:abstractNumId w:val="17"/>
  </w:num>
  <w:num w:numId="29">
    <w:abstractNumId w:val="1"/>
  </w:num>
  <w:num w:numId="30">
    <w:abstractNumId w:val="18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94C94"/>
    <w:rsid w:val="0001142C"/>
    <w:rsid w:val="00036E71"/>
    <w:rsid w:val="00051722"/>
    <w:rsid w:val="00080105"/>
    <w:rsid w:val="00083347"/>
    <w:rsid w:val="0008781A"/>
    <w:rsid w:val="000A0415"/>
    <w:rsid w:val="000A0AEA"/>
    <w:rsid w:val="000A2752"/>
    <w:rsid w:val="000A5CEF"/>
    <w:rsid w:val="000B798A"/>
    <w:rsid w:val="000C1F7B"/>
    <w:rsid w:val="000C69A5"/>
    <w:rsid w:val="000D48FE"/>
    <w:rsid w:val="001204FA"/>
    <w:rsid w:val="001215E9"/>
    <w:rsid w:val="00123636"/>
    <w:rsid w:val="0013464F"/>
    <w:rsid w:val="00140115"/>
    <w:rsid w:val="0014056B"/>
    <w:rsid w:val="00146DAB"/>
    <w:rsid w:val="001C1476"/>
    <w:rsid w:val="001C2994"/>
    <w:rsid w:val="00206413"/>
    <w:rsid w:val="00206447"/>
    <w:rsid w:val="002066D6"/>
    <w:rsid w:val="00230F30"/>
    <w:rsid w:val="0025222A"/>
    <w:rsid w:val="00261CE5"/>
    <w:rsid w:val="0026320E"/>
    <w:rsid w:val="00266568"/>
    <w:rsid w:val="002703FF"/>
    <w:rsid w:val="00270454"/>
    <w:rsid w:val="002947AE"/>
    <w:rsid w:val="002A22B0"/>
    <w:rsid w:val="002B13D9"/>
    <w:rsid w:val="002F0A7B"/>
    <w:rsid w:val="00302069"/>
    <w:rsid w:val="00310773"/>
    <w:rsid w:val="0032356C"/>
    <w:rsid w:val="00340683"/>
    <w:rsid w:val="003534A4"/>
    <w:rsid w:val="003908BB"/>
    <w:rsid w:val="003B2E8F"/>
    <w:rsid w:val="003C0EF2"/>
    <w:rsid w:val="003C40EF"/>
    <w:rsid w:val="003C7EF5"/>
    <w:rsid w:val="003E7E9D"/>
    <w:rsid w:val="00422CE5"/>
    <w:rsid w:val="0044232D"/>
    <w:rsid w:val="00444FDC"/>
    <w:rsid w:val="0045061B"/>
    <w:rsid w:val="00462C6B"/>
    <w:rsid w:val="00477AA2"/>
    <w:rsid w:val="004813A1"/>
    <w:rsid w:val="004A1EEF"/>
    <w:rsid w:val="004A2644"/>
    <w:rsid w:val="004B1AC5"/>
    <w:rsid w:val="004D12BC"/>
    <w:rsid w:val="004D1495"/>
    <w:rsid w:val="00523874"/>
    <w:rsid w:val="005319A9"/>
    <w:rsid w:val="00551B01"/>
    <w:rsid w:val="005558AE"/>
    <w:rsid w:val="00566208"/>
    <w:rsid w:val="00566EBC"/>
    <w:rsid w:val="00570856"/>
    <w:rsid w:val="005A293B"/>
    <w:rsid w:val="005E445B"/>
    <w:rsid w:val="005F1A4D"/>
    <w:rsid w:val="005F3630"/>
    <w:rsid w:val="006152DE"/>
    <w:rsid w:val="00651B9D"/>
    <w:rsid w:val="00666354"/>
    <w:rsid w:val="006A0512"/>
    <w:rsid w:val="006D1A00"/>
    <w:rsid w:val="006F3323"/>
    <w:rsid w:val="006F4331"/>
    <w:rsid w:val="007012B6"/>
    <w:rsid w:val="00706EFA"/>
    <w:rsid w:val="007143FA"/>
    <w:rsid w:val="00716726"/>
    <w:rsid w:val="00746403"/>
    <w:rsid w:val="00746E03"/>
    <w:rsid w:val="00753C01"/>
    <w:rsid w:val="007634E3"/>
    <w:rsid w:val="007A2FF2"/>
    <w:rsid w:val="007D3E4C"/>
    <w:rsid w:val="007D5403"/>
    <w:rsid w:val="00810C38"/>
    <w:rsid w:val="008272F3"/>
    <w:rsid w:val="0083398E"/>
    <w:rsid w:val="00834E25"/>
    <w:rsid w:val="00853011"/>
    <w:rsid w:val="00867594"/>
    <w:rsid w:val="00870BC1"/>
    <w:rsid w:val="00893458"/>
    <w:rsid w:val="008C343E"/>
    <w:rsid w:val="008C7C04"/>
    <w:rsid w:val="008F41ED"/>
    <w:rsid w:val="008F473E"/>
    <w:rsid w:val="008F7288"/>
    <w:rsid w:val="009209CD"/>
    <w:rsid w:val="00920DAB"/>
    <w:rsid w:val="00961396"/>
    <w:rsid w:val="009A4606"/>
    <w:rsid w:val="009C1668"/>
    <w:rsid w:val="009C2DD1"/>
    <w:rsid w:val="009E554B"/>
    <w:rsid w:val="009F2F88"/>
    <w:rsid w:val="00A42BF3"/>
    <w:rsid w:val="00A60D81"/>
    <w:rsid w:val="00A672E2"/>
    <w:rsid w:val="00A72994"/>
    <w:rsid w:val="00A76C0E"/>
    <w:rsid w:val="00A8610E"/>
    <w:rsid w:val="00A92E2A"/>
    <w:rsid w:val="00A94C94"/>
    <w:rsid w:val="00AB6EDF"/>
    <w:rsid w:val="00B055E9"/>
    <w:rsid w:val="00B0702E"/>
    <w:rsid w:val="00B14C11"/>
    <w:rsid w:val="00B17201"/>
    <w:rsid w:val="00B2451E"/>
    <w:rsid w:val="00B44C16"/>
    <w:rsid w:val="00B55336"/>
    <w:rsid w:val="00B574EB"/>
    <w:rsid w:val="00B67E59"/>
    <w:rsid w:val="00B7035F"/>
    <w:rsid w:val="00B773F1"/>
    <w:rsid w:val="00BA22B5"/>
    <w:rsid w:val="00BB1B26"/>
    <w:rsid w:val="00BB3BF7"/>
    <w:rsid w:val="00BD127D"/>
    <w:rsid w:val="00BE093B"/>
    <w:rsid w:val="00BE2A5D"/>
    <w:rsid w:val="00C150FB"/>
    <w:rsid w:val="00C45047"/>
    <w:rsid w:val="00C60718"/>
    <w:rsid w:val="00C63832"/>
    <w:rsid w:val="00C703F3"/>
    <w:rsid w:val="00C92C36"/>
    <w:rsid w:val="00CA7560"/>
    <w:rsid w:val="00CB465E"/>
    <w:rsid w:val="00CD4D15"/>
    <w:rsid w:val="00CF0901"/>
    <w:rsid w:val="00CF212C"/>
    <w:rsid w:val="00CF3A34"/>
    <w:rsid w:val="00CF4006"/>
    <w:rsid w:val="00D11F01"/>
    <w:rsid w:val="00D16104"/>
    <w:rsid w:val="00D558B9"/>
    <w:rsid w:val="00D746DF"/>
    <w:rsid w:val="00DA5FE3"/>
    <w:rsid w:val="00DB6704"/>
    <w:rsid w:val="00DC03A8"/>
    <w:rsid w:val="00DE4F17"/>
    <w:rsid w:val="00E05C3F"/>
    <w:rsid w:val="00E15405"/>
    <w:rsid w:val="00E30AE8"/>
    <w:rsid w:val="00E36163"/>
    <w:rsid w:val="00E506BE"/>
    <w:rsid w:val="00E664E6"/>
    <w:rsid w:val="00E747D0"/>
    <w:rsid w:val="00E80B01"/>
    <w:rsid w:val="00E82090"/>
    <w:rsid w:val="00E9389A"/>
    <w:rsid w:val="00EB06E8"/>
    <w:rsid w:val="00EB1CD2"/>
    <w:rsid w:val="00EB728F"/>
    <w:rsid w:val="00EB7412"/>
    <w:rsid w:val="00EF248D"/>
    <w:rsid w:val="00EF2F83"/>
    <w:rsid w:val="00F010E1"/>
    <w:rsid w:val="00F0729E"/>
    <w:rsid w:val="00F25D30"/>
    <w:rsid w:val="00F35578"/>
    <w:rsid w:val="00F36DDF"/>
    <w:rsid w:val="00F4441B"/>
    <w:rsid w:val="00F54F89"/>
    <w:rsid w:val="00F608C6"/>
    <w:rsid w:val="00F642C8"/>
    <w:rsid w:val="00FA1D6D"/>
    <w:rsid w:val="00FB2210"/>
    <w:rsid w:val="00FC4E5D"/>
    <w:rsid w:val="00FF12F9"/>
    <w:rsid w:val="00FF2C14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4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  <w:style w:type="paragraph" w:styleId="Nagwek">
    <w:name w:val="header"/>
    <w:basedOn w:val="Normalny"/>
    <w:link w:val="NagwekZnak1"/>
    <w:uiPriority w:val="99"/>
    <w:unhideWhenUsed/>
    <w:rsid w:val="00C4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45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D48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4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D39AD-635D-47CD-B878-62C1B35A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cp:lastPrinted>2024-07-23T06:03:00Z</cp:lastPrinted>
  <dcterms:created xsi:type="dcterms:W3CDTF">2024-07-23T06:05:00Z</dcterms:created>
  <dcterms:modified xsi:type="dcterms:W3CDTF">2024-07-23T09:15:00Z</dcterms:modified>
</cp:coreProperties>
</file>