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290D" w14:textId="77777777" w:rsidR="002C5D59" w:rsidRDefault="002C5D59" w:rsidP="002C5D59">
      <w:pPr>
        <w:pStyle w:val="Nagwek1"/>
        <w:rPr>
          <w:rFonts w:ascii="Palatino Linotype" w:hAnsi="Palatino Linotype"/>
          <w:color w:val="auto"/>
          <w:sz w:val="28"/>
          <w:szCs w:val="28"/>
        </w:rPr>
      </w:pPr>
      <w:r>
        <w:rPr>
          <w:rFonts w:ascii="Palatino Linotype" w:hAnsi="Palatino Linotype"/>
          <w:color w:val="auto"/>
          <w:sz w:val="28"/>
          <w:szCs w:val="28"/>
        </w:rPr>
        <w:t>Dostępność dla osób ze szczególnymi potrzebami</w:t>
      </w:r>
    </w:p>
    <w:p w14:paraId="02129A6A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</w:p>
    <w:p w14:paraId="1EBA7AF3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Starostwie obowiązuje procedura pomocy osobom ze szczególnymi potrzebami.</w:t>
      </w:r>
    </w:p>
    <w:p w14:paraId="730B76B9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</w:p>
    <w:p w14:paraId="19D67BC3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Osoba ze szczególną potrzebą to taka osoba, która z powodu swojego stanu potrzebuje pomocy innych osób albo musi podjąć dodatkowe działania, aby </w:t>
      </w:r>
      <w:r>
        <w:rPr>
          <w:rStyle w:val="markedcontent"/>
          <w:rFonts w:ascii="Palatino Linotype" w:hAnsi="Palatino Linotype"/>
          <w:sz w:val="24"/>
          <w:szCs w:val="24"/>
        </w:rPr>
        <w:t>osiągnąć ten sam efekt, co inne osoby.</w:t>
      </w:r>
    </w:p>
    <w:p w14:paraId="5456B8B0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</w:p>
    <w:p w14:paraId="1DF81167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Osobą ze szczególnymi potrzebami może być na przykład:</w:t>
      </w:r>
    </w:p>
    <w:p w14:paraId="50C0719C" w14:textId="77777777" w:rsidR="002C5D59" w:rsidRDefault="002C5D59" w:rsidP="002C5D5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osoba z  niepełnosprawnością,</w:t>
      </w:r>
    </w:p>
    <w:p w14:paraId="01D35BAC" w14:textId="77777777" w:rsidR="002C5D59" w:rsidRDefault="002C5D59" w:rsidP="002C5D5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osoba starsza i schorowana,</w:t>
      </w:r>
    </w:p>
    <w:p w14:paraId="24707B7A" w14:textId="77777777" w:rsidR="002C5D59" w:rsidRDefault="002C5D59" w:rsidP="002C5D5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osoba niewidoma, głucha lub słabosłysząca,</w:t>
      </w:r>
    </w:p>
    <w:p w14:paraId="0A3DAE53" w14:textId="77777777" w:rsidR="002C5D59" w:rsidRDefault="002C5D59" w:rsidP="002C5D5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osoba, która ma problemy w samodzielnym poruszaniu się,</w:t>
      </w:r>
    </w:p>
    <w:p w14:paraId="7B5556B4" w14:textId="77777777" w:rsidR="002C5D59" w:rsidRDefault="002C5D59" w:rsidP="002C5D5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kobieta w ciąży,</w:t>
      </w:r>
    </w:p>
    <w:p w14:paraId="13EC2C35" w14:textId="77777777" w:rsidR="002C5D59" w:rsidRDefault="002C5D59" w:rsidP="002C5D5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rodzic z dzieckiem w wózku.</w:t>
      </w:r>
    </w:p>
    <w:p w14:paraId="6668A79F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</w:p>
    <w:p w14:paraId="57F36BB5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budynkach Starostwa nie ma wind i istnieją bariery architektoniczne.</w:t>
      </w:r>
    </w:p>
    <w:p w14:paraId="3077DCA4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</w:p>
    <w:p w14:paraId="015849E9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Pracownicy urzędu mają obowiązek pomagać te bariery pokonywać oraz zapewnić dostęp alternatywny.</w:t>
      </w:r>
    </w:p>
    <w:p w14:paraId="33182A51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</w:p>
    <w:p w14:paraId="411C2185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Jeżeli masz problem w dostaniu się do budynków Starostwa lub poruszania się po nich – możesz skorzystać z dzwonka przy wejściu.</w:t>
      </w:r>
    </w:p>
    <w:p w14:paraId="6F3EC437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Pracownik urzędu udzieli wówczas pomocy w załatwieniu sprawy w sposób dla Ciebie wygodny.</w:t>
      </w:r>
    </w:p>
    <w:p w14:paraId="55FA72DB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</w:p>
    <w:p w14:paraId="04152596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Osoby słabowidzące lub niewidome mogą poruszać się po budynkach starostwa w asyście innych osób lub psów-przewodników. </w:t>
      </w:r>
    </w:p>
    <w:p w14:paraId="3A4F9FCB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Pracownicy urzędu mają obowiązek pomóc osobie słabowidzącej lub niewidomej w pokonywaniu barier w urzędzie.</w:t>
      </w:r>
    </w:p>
    <w:p w14:paraId="1BB20058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Osoba słabowidząca lub niewidoma na swoją prośbę może również liczyć na pomoc w wypełnieniu urzędowych dokumentów.</w:t>
      </w:r>
    </w:p>
    <w:p w14:paraId="16C40265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</w:p>
    <w:p w14:paraId="789C88AC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Starostwie zapewniona jest pomoc tłumacza języka migowego oraz tłumacza Systemu Komunikacji Osób Głuchoniewidomych.</w:t>
      </w:r>
    </w:p>
    <w:p w14:paraId="2834203A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Aby skorzystać z tej możliwości trzy dni przed wizytą w urzędzie zgłoś to telefonicznie na nr tel. 32 4539 710.</w:t>
      </w:r>
    </w:p>
    <w:p w14:paraId="72C520B7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Możesz też skorzystać z pomocy zdalnego tłumacza języka migowego.</w:t>
      </w:r>
    </w:p>
    <w:p w14:paraId="0F850FE8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</w:p>
    <w:p w14:paraId="7EC001D5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Dla osób niedosłyszących w Starostwie zainstalowano pętle indukcyjne, czyli specjalne urządzenia wspomagające słyszenie.</w:t>
      </w:r>
    </w:p>
    <w:p w14:paraId="27133E51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</w:p>
    <w:p w14:paraId="284A7FAC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Jeżeli potrzebujesz innej formy pomocy, aby skorzystać z usług Starostwa Powiatowego w Wodzisławiu Śl. możesz napisać do nas na maila: </w:t>
      </w:r>
      <w:hyperlink r:id="rId6" w:history="1">
        <w:r>
          <w:rPr>
            <w:rStyle w:val="Hipercze"/>
            <w:rFonts w:ascii="Palatino Linotype" w:hAnsi="Palatino Linotype"/>
            <w:color w:val="auto"/>
            <w:sz w:val="24"/>
            <w:szCs w:val="24"/>
          </w:rPr>
          <w:t>dostepnosc@powiatwodzislawski.pl</w:t>
        </w:r>
      </w:hyperlink>
      <w:r>
        <w:rPr>
          <w:rFonts w:ascii="Palatino Linotype" w:hAnsi="Palatino Linotype"/>
          <w:sz w:val="24"/>
          <w:szCs w:val="24"/>
        </w:rPr>
        <w:t xml:space="preserve"> </w:t>
      </w:r>
    </w:p>
    <w:p w14:paraId="4D109F95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</w:p>
    <w:p w14:paraId="11C6F684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Starostwo Powiatowe zapewnia również dostępność dla osób o szczególnych potrzebach strony internetowej: </w:t>
      </w:r>
      <w:hyperlink r:id="rId7" w:history="1">
        <w:r>
          <w:rPr>
            <w:rStyle w:val="Hipercze"/>
            <w:rFonts w:ascii="Palatino Linotype" w:hAnsi="Palatino Linotype"/>
            <w:color w:val="auto"/>
            <w:sz w:val="24"/>
            <w:szCs w:val="24"/>
          </w:rPr>
          <w:t>www.powiatwodzislawski.pl</w:t>
        </w:r>
      </w:hyperlink>
      <w:r>
        <w:rPr>
          <w:rFonts w:ascii="Palatino Linotype" w:hAnsi="Palatino Linotype"/>
          <w:sz w:val="24"/>
          <w:szCs w:val="24"/>
        </w:rPr>
        <w:t xml:space="preserve"> </w:t>
      </w:r>
    </w:p>
    <w:p w14:paraId="18EBE233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</w:p>
    <w:p w14:paraId="2C517381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Jeżeli w trakcie korzystania z naszej strony napotkasz na ograniczenia lub trudności – możesz napisać do nas na adres: </w:t>
      </w:r>
      <w:hyperlink r:id="rId8" w:history="1">
        <w:r>
          <w:rPr>
            <w:rStyle w:val="Hipercze"/>
            <w:rFonts w:ascii="Palatino Linotype" w:hAnsi="Palatino Linotype"/>
            <w:color w:val="auto"/>
            <w:sz w:val="24"/>
            <w:szCs w:val="24"/>
          </w:rPr>
          <w:t>media@powiatwodzislawski.pl</w:t>
        </w:r>
      </w:hyperlink>
      <w:r>
        <w:rPr>
          <w:rFonts w:ascii="Palatino Linotype" w:hAnsi="Palatino Linotype"/>
          <w:sz w:val="24"/>
          <w:szCs w:val="24"/>
        </w:rPr>
        <w:t>.</w:t>
      </w:r>
    </w:p>
    <w:p w14:paraId="4BC8DF73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Postaramy się pomóc.</w:t>
      </w:r>
    </w:p>
    <w:p w14:paraId="74311278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</w:p>
    <w:p w14:paraId="199E81AD" w14:textId="77777777" w:rsidR="002C5D59" w:rsidRDefault="002C5D59" w:rsidP="002C5D59">
      <w:pPr>
        <w:jc w:val="both"/>
        <w:rPr>
          <w:rFonts w:ascii="Palatino Linotype" w:hAnsi="Palatino Linotype"/>
          <w:sz w:val="24"/>
          <w:szCs w:val="24"/>
        </w:rPr>
      </w:pPr>
      <w:r>
        <w:rPr>
          <w:rStyle w:val="Pogrubienie"/>
          <w:rFonts w:ascii="Palatino Linotype" w:hAnsi="Palatino Linotype"/>
        </w:rPr>
        <w:t>Strona posiada następujące ułatwienia :</w:t>
      </w:r>
    </w:p>
    <w:p w14:paraId="70E19BE4" w14:textId="77777777" w:rsidR="002C5D59" w:rsidRDefault="002C5D59" w:rsidP="002C5D59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wersję kontrastową,</w:t>
      </w:r>
    </w:p>
    <w:p w14:paraId="1A267610" w14:textId="77777777" w:rsidR="002C5D59" w:rsidRDefault="002C5D59" w:rsidP="002C5D59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możliwość zmiany rozmiaru tekstu,</w:t>
      </w:r>
    </w:p>
    <w:p w14:paraId="508BFD95" w14:textId="77777777" w:rsidR="002C5D59" w:rsidRDefault="002C5D59" w:rsidP="002C5D59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widoczny fokus,</w:t>
      </w:r>
    </w:p>
    <w:p w14:paraId="258C18B1" w14:textId="77777777" w:rsidR="002C5D59" w:rsidRDefault="002C5D59" w:rsidP="002C5D59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wyróżnienie odnośników,</w:t>
      </w:r>
    </w:p>
    <w:p w14:paraId="0A9C16CB" w14:textId="77777777" w:rsidR="002C5D59" w:rsidRDefault="002C5D59" w:rsidP="002C5D59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zdalny dostęp do tłumacza języka migowego,</w:t>
      </w:r>
    </w:p>
    <w:p w14:paraId="21233114" w14:textId="77777777" w:rsidR="002C5D59" w:rsidRDefault="002C5D59" w:rsidP="002C5D59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dostęp do tzw. czytającej przeglądarki dzięki oprogramowaniu NVDA,</w:t>
      </w:r>
    </w:p>
    <w:p w14:paraId="5E1EA31B" w14:textId="77777777" w:rsidR="002C5D59" w:rsidRDefault="002C5D59" w:rsidP="002C5D59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pliki z tekstami łatwymi do czytania (ETR),</w:t>
      </w:r>
    </w:p>
    <w:p w14:paraId="586430A7" w14:textId="77777777" w:rsidR="002C5D59" w:rsidRDefault="002C5D59" w:rsidP="002C5D59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nagrania wideo w Polskim Języki Migowym.</w:t>
      </w:r>
    </w:p>
    <w:p w14:paraId="16AB5B73" w14:textId="77777777" w:rsidR="002C5D59" w:rsidRDefault="002C5D59" w:rsidP="002C5D59">
      <w:pPr>
        <w:spacing w:before="100" w:beforeAutospacing="1" w:after="100" w:afterAutospacing="1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przypadku problemów z dostępnością strony internetowej prosimy o kontakt z sekretarzem powiatu.</w:t>
      </w:r>
    </w:p>
    <w:p w14:paraId="46E00A04" w14:textId="77777777" w:rsidR="002C5D59" w:rsidRDefault="002C5D59" w:rsidP="002C5D59">
      <w:pPr>
        <w:spacing w:before="100" w:beforeAutospacing="1" w:after="100" w:afterAutospacing="1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Adres jego poczty elektronicznej to </w:t>
      </w:r>
      <w:hyperlink r:id="rId9" w:history="1">
        <w:r>
          <w:rPr>
            <w:rStyle w:val="Hipercze"/>
            <w:rFonts w:ascii="Palatino Linotype" w:hAnsi="Palatino Linotype"/>
            <w:color w:val="auto"/>
            <w:sz w:val="24"/>
            <w:szCs w:val="24"/>
          </w:rPr>
          <w:t>sekretarz@powiatwodzislawski.pl</w:t>
        </w:r>
      </w:hyperlink>
      <w:r>
        <w:rPr>
          <w:rFonts w:ascii="Palatino Linotype" w:hAnsi="Palatino Linotype"/>
          <w:sz w:val="24"/>
          <w:szCs w:val="24"/>
        </w:rPr>
        <w:t xml:space="preserve">. </w:t>
      </w:r>
    </w:p>
    <w:p w14:paraId="1BED20FC" w14:textId="77777777" w:rsidR="002C5D59" w:rsidRDefault="002C5D59" w:rsidP="002C5D59">
      <w:pPr>
        <w:spacing w:before="100" w:beforeAutospacing="1" w:after="100" w:afterAutospacing="1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Jego numer telefonu to </w:t>
      </w:r>
      <w:r>
        <w:rPr>
          <w:rStyle w:val="Pogrubienie"/>
          <w:rFonts w:ascii="Palatino Linotype" w:hAnsi="Palatino Linotype"/>
        </w:rPr>
        <w:t>32 453 97 17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14:paraId="73171BBE" w14:textId="77777777" w:rsidR="002C5D59" w:rsidRDefault="002C5D59" w:rsidP="002C5D59">
      <w:pPr>
        <w:spacing w:before="100" w:beforeAutospacing="1" w:after="100" w:afterAutospacing="1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 podany wyżej adres email oraz numer telefonu możesz złożyć wniosek o udostępnienie Ci informacji, która jest niedostępna.</w:t>
      </w:r>
    </w:p>
    <w:p w14:paraId="7B3D8D5C" w14:textId="6ED4E90F" w:rsidR="001916D3" w:rsidRDefault="001916D3" w:rsidP="001916D3">
      <w:pPr>
        <w:spacing w:before="100" w:beforeAutospacing="1" w:after="100" w:afterAutospacing="1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Wniosek o zapewnienie dostępności architektonicznej lub informacyjno-komunikacyjnej można pobrać ze strony internetowej Starostwa pod adresem: </w:t>
      </w:r>
      <w:hyperlink r:id="rId10" w:history="1">
        <w:r w:rsidRPr="004E4EA2">
          <w:rPr>
            <w:rStyle w:val="Hipercze"/>
            <w:rFonts w:ascii="Palatino Linotype" w:hAnsi="Palatino Linotype"/>
            <w:sz w:val="24"/>
            <w:szCs w:val="24"/>
          </w:rPr>
          <w:t>www.bip.powiatwod</w:t>
        </w:r>
        <w:r w:rsidRPr="004E4EA2">
          <w:rPr>
            <w:rStyle w:val="Hipercze"/>
            <w:rFonts w:ascii="Palatino Linotype" w:hAnsi="Palatino Linotype"/>
            <w:sz w:val="24"/>
            <w:szCs w:val="24"/>
          </w:rPr>
          <w:t>z</w:t>
        </w:r>
        <w:r w:rsidRPr="004E4EA2">
          <w:rPr>
            <w:rStyle w:val="Hipercze"/>
            <w:rFonts w:ascii="Palatino Linotype" w:hAnsi="Palatino Linotype"/>
            <w:sz w:val="24"/>
            <w:szCs w:val="24"/>
          </w:rPr>
          <w:t>islawski.pl</w:t>
        </w:r>
      </w:hyperlink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w zakładce </w:t>
      </w:r>
      <w:r>
        <w:rPr>
          <w:rFonts w:ascii="Palatino Linotype" w:hAnsi="Palatino Linotype"/>
          <w:sz w:val="24"/>
          <w:szCs w:val="24"/>
        </w:rPr>
        <w:t>„D</w:t>
      </w:r>
      <w:r>
        <w:rPr>
          <w:rFonts w:ascii="Palatino Linotype" w:hAnsi="Palatino Linotype"/>
          <w:sz w:val="24"/>
          <w:szCs w:val="24"/>
        </w:rPr>
        <w:t>ostępność</w:t>
      </w:r>
      <w:r>
        <w:rPr>
          <w:rFonts w:ascii="Palatino Linotype" w:hAnsi="Palatino Linotype"/>
          <w:sz w:val="24"/>
          <w:szCs w:val="24"/>
        </w:rPr>
        <w:t>”</w:t>
      </w:r>
      <w:r>
        <w:rPr>
          <w:rFonts w:ascii="Palatino Linotype" w:hAnsi="Palatino Linotype"/>
          <w:sz w:val="24"/>
          <w:szCs w:val="24"/>
        </w:rPr>
        <w:t xml:space="preserve"> i przesłać na adres </w:t>
      </w:r>
      <w:hyperlink r:id="rId11" w:history="1">
        <w:r w:rsidRPr="004E4EA2">
          <w:rPr>
            <w:rStyle w:val="Hipercze"/>
            <w:rFonts w:ascii="Palatino Linotype" w:hAnsi="Palatino Linotype"/>
            <w:sz w:val="24"/>
            <w:szCs w:val="24"/>
          </w:rPr>
          <w:t>dostepnosc@powiatwodzislawsk</w:t>
        </w:r>
        <w:r w:rsidRPr="004E4EA2">
          <w:rPr>
            <w:rStyle w:val="Hipercze"/>
            <w:rFonts w:ascii="Palatino Linotype" w:hAnsi="Palatino Linotype"/>
            <w:sz w:val="24"/>
            <w:szCs w:val="24"/>
          </w:rPr>
          <w:t>i</w:t>
        </w:r>
        <w:r w:rsidRPr="004E4EA2">
          <w:rPr>
            <w:rStyle w:val="Hipercze"/>
            <w:rFonts w:ascii="Palatino Linotype" w:hAnsi="Palatino Linotype"/>
            <w:sz w:val="24"/>
            <w:szCs w:val="24"/>
          </w:rPr>
          <w:t>.pl</w:t>
        </w:r>
      </w:hyperlink>
    </w:p>
    <w:p w14:paraId="2E323B70" w14:textId="55510C23" w:rsidR="00404B4C" w:rsidRPr="00056000" w:rsidRDefault="002C5D59" w:rsidP="002C5D59">
      <w:pPr>
        <w:spacing w:before="100" w:beforeAutospacing="1" w:after="100" w:afterAutospacing="1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Możesz też złożyć skargę na brak zapewnienia dostępności.</w:t>
      </w:r>
    </w:p>
    <w:sectPr w:rsidR="00404B4C" w:rsidRPr="0005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017E"/>
    <w:multiLevelType w:val="hybridMultilevel"/>
    <w:tmpl w:val="F98E3D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80627F"/>
    <w:multiLevelType w:val="hybridMultilevel"/>
    <w:tmpl w:val="D3646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FC210D"/>
    <w:multiLevelType w:val="multilevel"/>
    <w:tmpl w:val="5A32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F764A"/>
    <w:multiLevelType w:val="hybridMultilevel"/>
    <w:tmpl w:val="8C38C0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76062470">
    <w:abstractNumId w:val="3"/>
  </w:num>
  <w:num w:numId="2" w16cid:durableId="8336140">
    <w:abstractNumId w:val="0"/>
  </w:num>
  <w:num w:numId="3" w16cid:durableId="2067874854">
    <w:abstractNumId w:val="1"/>
  </w:num>
  <w:num w:numId="4" w16cid:durableId="76489298">
    <w:abstractNumId w:val="2"/>
  </w:num>
  <w:num w:numId="5" w16cid:durableId="2054307764">
    <w:abstractNumId w:val="1"/>
  </w:num>
  <w:num w:numId="6" w16cid:durableId="590353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CB"/>
    <w:rsid w:val="00055C20"/>
    <w:rsid w:val="00056000"/>
    <w:rsid w:val="00142F24"/>
    <w:rsid w:val="001916D3"/>
    <w:rsid w:val="00213CEC"/>
    <w:rsid w:val="002C5D59"/>
    <w:rsid w:val="002E1138"/>
    <w:rsid w:val="00404B4C"/>
    <w:rsid w:val="00504576"/>
    <w:rsid w:val="00547D04"/>
    <w:rsid w:val="00633733"/>
    <w:rsid w:val="00643B4B"/>
    <w:rsid w:val="00685E97"/>
    <w:rsid w:val="00720A61"/>
    <w:rsid w:val="00770A0E"/>
    <w:rsid w:val="007A0184"/>
    <w:rsid w:val="00927772"/>
    <w:rsid w:val="00A24492"/>
    <w:rsid w:val="00A81FCB"/>
    <w:rsid w:val="00B22F22"/>
    <w:rsid w:val="00BA0AFF"/>
    <w:rsid w:val="00BA0C4A"/>
    <w:rsid w:val="00BB0BB5"/>
    <w:rsid w:val="00C027AC"/>
    <w:rsid w:val="00C054AF"/>
    <w:rsid w:val="00C428CF"/>
    <w:rsid w:val="00C755DA"/>
    <w:rsid w:val="00D2581F"/>
    <w:rsid w:val="00DA0505"/>
    <w:rsid w:val="00DA132B"/>
    <w:rsid w:val="00DA2885"/>
    <w:rsid w:val="00DA7B4A"/>
    <w:rsid w:val="00E21160"/>
    <w:rsid w:val="00E21B83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53DB"/>
  <w15:chartTrackingRefBased/>
  <w15:docId w15:val="{D10ADECB-259C-43C2-A803-2F01576C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8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1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B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16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ipercze">
    <w:name w:val="Hyperlink"/>
    <w:basedOn w:val="Domylnaczcionkaakapitu"/>
    <w:uiPriority w:val="99"/>
    <w:unhideWhenUsed/>
    <w:rsid w:val="00A244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49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2F2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054AF"/>
  </w:style>
  <w:style w:type="character" w:styleId="Pogrubienie">
    <w:name w:val="Strong"/>
    <w:basedOn w:val="Domylnaczcionkaakapitu"/>
    <w:uiPriority w:val="22"/>
    <w:qFormat/>
    <w:rsid w:val="00404B4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B4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1916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owiatwodzisla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owiatwodzislawski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tepnosc@powiatwodzislawski.pl" TargetMode="External"/><Relationship Id="rId11" Type="http://schemas.openxmlformats.org/officeDocument/2006/relationships/hyperlink" Target="mailto:dostepnosc@powiatwodzislaw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wodzisl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z@powiatwodzis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D1FE-32F7-4081-AC4E-35934C7D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3</cp:revision>
  <cp:lastPrinted>2023-03-27T13:03:00Z</cp:lastPrinted>
  <dcterms:created xsi:type="dcterms:W3CDTF">2023-03-31T08:15:00Z</dcterms:created>
  <dcterms:modified xsi:type="dcterms:W3CDTF">2023-09-14T09:05:00Z</dcterms:modified>
</cp:coreProperties>
</file>