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C24E" w14:textId="77777777" w:rsidR="0067473A" w:rsidRPr="002951EC" w:rsidRDefault="00085653">
      <w:pPr>
        <w:pStyle w:val="Tekstpodstawowy"/>
        <w:spacing w:after="0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  <w:u w:val="single"/>
        </w:rPr>
        <w:t>Wykaz powierzchni przeznaczonych do oddania w dzierżawę</w:t>
      </w:r>
      <w:r w:rsidR="002951EC">
        <w:rPr>
          <w:rFonts w:asciiTheme="minorHAnsi" w:hAnsiTheme="minorHAnsi" w:cstheme="minorHAnsi"/>
          <w:b/>
          <w:sz w:val="16"/>
          <w:szCs w:val="16"/>
          <w:u w:val="single"/>
        </w:rPr>
        <w:t xml:space="preserve"> </w:t>
      </w:r>
      <w:r w:rsidRPr="002951EC">
        <w:rPr>
          <w:rFonts w:asciiTheme="minorHAnsi" w:hAnsiTheme="minorHAnsi" w:cstheme="minorHAnsi"/>
          <w:b/>
          <w:sz w:val="16"/>
          <w:szCs w:val="16"/>
          <w:u w:val="single"/>
        </w:rPr>
        <w:t>przez Powiatowy Zakład Zarządzania Nieruchomościami w Wodzisławiu Śląskim.</w:t>
      </w:r>
    </w:p>
    <w:p w14:paraId="2598F005" w14:textId="77777777"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Rydułtowy ul. Strzelców Bytomskich 11</w:t>
      </w:r>
    </w:p>
    <w:p w14:paraId="773CC6CE" w14:textId="77777777"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KW 50425, działka 2327/58.</w:t>
      </w:r>
    </w:p>
    <w:p w14:paraId="71A3C89D" w14:textId="77777777" w:rsidR="0067473A" w:rsidRPr="002951EC" w:rsidRDefault="00085653" w:rsidP="00BE5EDA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335431F0" w14:textId="77777777" w:rsidR="0067473A" w:rsidRPr="002951EC" w:rsidRDefault="00BE5EDA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2.1</w:t>
      </w:r>
      <w:r w:rsidR="00085653" w:rsidRPr="002951EC">
        <w:rPr>
          <w:rFonts w:asciiTheme="minorHAnsi" w:hAnsiTheme="minorHAnsi" w:cstheme="minorHAnsi"/>
          <w:sz w:val="16"/>
          <w:szCs w:val="16"/>
        </w:rPr>
        <w:t>. powierzchnie ogrodzeń i budynku oraz gruntu celem umieszczenia nośnika reklam.</w:t>
      </w:r>
    </w:p>
    <w:p w14:paraId="400C8440" w14:textId="77777777"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2 – klatkowy w dobrym stanie technicznym wyposażony</w:t>
      </w:r>
      <w:r w:rsidR="00F909B1" w:rsidRPr="002951EC">
        <w:rPr>
          <w:rFonts w:asciiTheme="minorHAnsi" w:hAnsiTheme="minorHAnsi" w:cstheme="minorHAnsi"/>
          <w:sz w:val="16"/>
          <w:szCs w:val="16"/>
        </w:rPr>
        <w:t xml:space="preserve"> w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3B3A70B4" w14:textId="77777777"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4C0280FB" w14:textId="77777777"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14:paraId="171B03FD" w14:textId="77777777"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0274BC7B" w14:textId="77777777"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536F7DAB" w14:textId="77777777" w:rsidR="0067473A" w:rsidRPr="002951EC" w:rsidRDefault="00085653" w:rsidP="00BE5EDA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7734F1CC" w14:textId="77777777" w:rsidR="0067473A" w:rsidRPr="002951EC" w:rsidRDefault="00085653" w:rsidP="00D32055">
      <w:pPr>
        <w:pStyle w:val="Tekstpodstawowy"/>
        <w:spacing w:after="0"/>
        <w:ind w:left="715" w:hanging="21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  <w:r w:rsidR="00F909B1" w:rsidRPr="002951EC">
        <w:rPr>
          <w:rFonts w:asciiTheme="minorHAnsi" w:hAnsiTheme="minorHAnsi" w:cstheme="minorHAnsi"/>
          <w:sz w:val="16"/>
          <w:szCs w:val="16"/>
        </w:rPr>
        <w:t xml:space="preserve"> </w:t>
      </w: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14:paraId="452D066F" w14:textId="77777777"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6B5CBCBE" w14:textId="77777777"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5FC1BEDB" w14:textId="77777777"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</w:p>
    <w:p w14:paraId="26C3BEE3" w14:textId="77777777"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3E7ED073" w14:textId="77777777"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Radlin ul. Orkana 10</w:t>
      </w:r>
    </w:p>
    <w:p w14:paraId="220F9848" w14:textId="77777777"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47443-W, działka 610/29</w:t>
      </w:r>
    </w:p>
    <w:p w14:paraId="4B51C717" w14:textId="77777777"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1B4F9B65" w14:textId="77777777" w:rsidR="0067473A" w:rsidRPr="002951EC" w:rsidRDefault="00085653">
      <w:pPr>
        <w:pStyle w:val="Tekstpodstawowy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I piętro:</w:t>
      </w:r>
      <w:r w:rsidR="00F909B1" w:rsidRPr="002951EC">
        <w:rPr>
          <w:rFonts w:asciiTheme="minorHAnsi" w:hAnsiTheme="minorHAnsi" w:cstheme="minorHAnsi"/>
          <w:sz w:val="16"/>
          <w:szCs w:val="16"/>
        </w:rPr>
        <w:t xml:space="preserve"> </w:t>
      </w:r>
      <w:r w:rsidRPr="002951EC">
        <w:rPr>
          <w:rFonts w:asciiTheme="minorHAnsi" w:hAnsiTheme="minorHAnsi" w:cstheme="minorHAnsi"/>
          <w:sz w:val="16"/>
          <w:szCs w:val="16"/>
        </w:rPr>
        <w:t xml:space="preserve">lokal użytkowy o powierzchni podstawowej </w:t>
      </w:r>
      <w:r w:rsidRPr="002951EC">
        <w:rPr>
          <w:rFonts w:asciiTheme="minorHAnsi" w:hAnsiTheme="minorHAnsi" w:cstheme="minorHAnsi"/>
          <w:b/>
          <w:sz w:val="16"/>
          <w:szCs w:val="16"/>
        </w:rPr>
        <w:t>15,82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2 </w:t>
      </w:r>
      <w:r w:rsidRPr="002951EC">
        <w:rPr>
          <w:rFonts w:asciiTheme="minorHAnsi" w:hAnsiTheme="minorHAnsi" w:cstheme="minorHAnsi"/>
          <w:sz w:val="16"/>
          <w:szCs w:val="16"/>
        </w:rPr>
        <w:t xml:space="preserve">oraz </w:t>
      </w:r>
      <w:r w:rsidRPr="002951EC">
        <w:rPr>
          <w:rFonts w:asciiTheme="minorHAnsi" w:hAnsiTheme="minorHAnsi" w:cstheme="minorHAnsi"/>
          <w:b/>
          <w:sz w:val="16"/>
          <w:szCs w:val="16"/>
        </w:rPr>
        <w:t>6,75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powierzchni dodatkowej,</w:t>
      </w:r>
    </w:p>
    <w:p w14:paraId="58092398" w14:textId="77777777" w:rsidR="004434C7" w:rsidRDefault="00085653" w:rsidP="003F5EDA">
      <w:pPr>
        <w:pStyle w:val="Tekstpodstawowy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I piętro:</w:t>
      </w:r>
      <w:r w:rsidR="00F909B1" w:rsidRPr="002951EC">
        <w:rPr>
          <w:rFonts w:asciiTheme="minorHAnsi" w:hAnsiTheme="minorHAnsi" w:cstheme="minorHAnsi"/>
          <w:sz w:val="16"/>
          <w:szCs w:val="16"/>
        </w:rPr>
        <w:t xml:space="preserve"> </w:t>
      </w:r>
      <w:r w:rsidRPr="002951EC">
        <w:rPr>
          <w:rFonts w:asciiTheme="minorHAnsi" w:hAnsiTheme="minorHAnsi" w:cstheme="minorHAnsi"/>
          <w:sz w:val="16"/>
          <w:szCs w:val="16"/>
        </w:rPr>
        <w:t xml:space="preserve">lokal użytkowy o powierzchni podstawowej </w:t>
      </w:r>
      <w:r w:rsidRPr="002951EC">
        <w:rPr>
          <w:rFonts w:asciiTheme="minorHAnsi" w:hAnsiTheme="minorHAnsi" w:cstheme="minorHAnsi"/>
          <w:b/>
          <w:sz w:val="16"/>
          <w:szCs w:val="16"/>
        </w:rPr>
        <w:t>16,23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2 </w:t>
      </w:r>
      <w:r w:rsidRPr="002951EC">
        <w:rPr>
          <w:rFonts w:asciiTheme="minorHAnsi" w:hAnsiTheme="minorHAnsi" w:cstheme="minorHAnsi"/>
          <w:sz w:val="16"/>
          <w:szCs w:val="16"/>
        </w:rPr>
        <w:t xml:space="preserve">oraz </w:t>
      </w:r>
      <w:r w:rsidRPr="002951EC">
        <w:rPr>
          <w:rFonts w:asciiTheme="minorHAnsi" w:hAnsiTheme="minorHAnsi" w:cstheme="minorHAnsi"/>
          <w:b/>
          <w:sz w:val="16"/>
          <w:szCs w:val="16"/>
        </w:rPr>
        <w:t>5,83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powierzchni dodatkowe</w:t>
      </w:r>
      <w:r w:rsidR="003F5EDA" w:rsidRPr="002951EC">
        <w:rPr>
          <w:rFonts w:asciiTheme="minorHAnsi" w:hAnsiTheme="minorHAnsi" w:cstheme="minorHAnsi"/>
          <w:sz w:val="16"/>
          <w:szCs w:val="16"/>
        </w:rPr>
        <w:t>j</w:t>
      </w:r>
      <w:r w:rsidR="004434C7" w:rsidRPr="002951EC">
        <w:rPr>
          <w:rFonts w:asciiTheme="minorHAnsi" w:hAnsiTheme="minorHAnsi" w:cstheme="minorHAnsi"/>
          <w:sz w:val="16"/>
          <w:szCs w:val="16"/>
        </w:rPr>
        <w:t>,</w:t>
      </w:r>
    </w:p>
    <w:p w14:paraId="71A75702" w14:textId="77777777" w:rsidR="000E3083" w:rsidRPr="002951EC" w:rsidRDefault="000E3083" w:rsidP="000E3083">
      <w:pPr>
        <w:pStyle w:val="Tekstpodstawowy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Piwnica: pomieszczenie o powierzchni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E3083">
        <w:rPr>
          <w:rFonts w:asciiTheme="minorHAnsi" w:hAnsiTheme="minorHAnsi" w:cstheme="minorHAnsi"/>
          <w:b/>
          <w:sz w:val="16"/>
          <w:szCs w:val="16"/>
        </w:rPr>
        <w:t>27,56</w:t>
      </w:r>
      <w:r w:rsidRPr="002951EC">
        <w:rPr>
          <w:rFonts w:asciiTheme="minorHAnsi" w:hAnsiTheme="minorHAnsi" w:cstheme="minorHAnsi"/>
          <w:b/>
          <w:sz w:val="16"/>
          <w:szCs w:val="16"/>
        </w:rPr>
        <w:t xml:space="preserve">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3BC1CAEF" w14:textId="77777777" w:rsidR="004A4488" w:rsidRPr="00532BC0" w:rsidRDefault="00532BC0" w:rsidP="00532BC0">
      <w:pPr>
        <w:pStyle w:val="Tekstpodstawowy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Piwnica: pomieszczenie o powierzchni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 xml:space="preserve">25,30 </w:t>
      </w:r>
      <w:r w:rsidRPr="002951EC">
        <w:rPr>
          <w:rFonts w:asciiTheme="minorHAnsi" w:hAnsiTheme="minorHAnsi" w:cstheme="minorHAnsi"/>
          <w:b/>
          <w:sz w:val="16"/>
          <w:szCs w:val="16"/>
        </w:rPr>
        <w:t xml:space="preserve">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1492F92F" w14:textId="77777777" w:rsidR="0067473A" w:rsidRPr="002951EC" w:rsidRDefault="00085653">
      <w:pPr>
        <w:pStyle w:val="Tekstpodstawowy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656E490D" w14:textId="77777777"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3-kondygnacyjny, 3-klatkowy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52F574C7" w14:textId="77777777"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2D8DD634" w14:textId="77777777"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14:paraId="355F4F8D" w14:textId="77777777"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247B92B7" w14:textId="77777777"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33B83CB0" w14:textId="77777777"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3DFD0D58" w14:textId="77777777" w:rsidR="0067473A" w:rsidRPr="002951EC" w:rsidRDefault="00085653">
      <w:pPr>
        <w:pStyle w:val="Tekstprzypisukocowego"/>
        <w:ind w:left="709" w:hanging="283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  - powierzchni podstawowej do wydzierżawienia z pkt. 2.1.,2.2 związanej z wykonywaniem świadczeń zdrowotnych wynosi 12,00 zł miesięcznie + 23% VAT,</w:t>
      </w:r>
    </w:p>
    <w:p w14:paraId="2FF5C7E7" w14:textId="77777777" w:rsidR="0067473A" w:rsidRPr="002951EC" w:rsidRDefault="00085653">
      <w:pPr>
        <w:pStyle w:val="Tekstpodstawowy"/>
        <w:spacing w:after="0"/>
        <w:ind w:left="709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podstawowej do wydz</w:t>
      </w:r>
      <w:r w:rsidR="00A35D53">
        <w:rPr>
          <w:rFonts w:asciiTheme="minorHAnsi" w:hAnsiTheme="minorHAnsi" w:cstheme="minorHAnsi"/>
          <w:sz w:val="16"/>
          <w:szCs w:val="16"/>
        </w:rPr>
        <w:t>ierżawienia z pkt. 2.1.,2.2 nie</w:t>
      </w:r>
      <w:r w:rsidRPr="002951EC">
        <w:rPr>
          <w:rFonts w:asciiTheme="minorHAnsi" w:hAnsiTheme="minorHAnsi" w:cstheme="minorHAnsi"/>
          <w:sz w:val="16"/>
          <w:szCs w:val="16"/>
        </w:rPr>
        <w:t>związanej z wykonywaniem świadczeń zdrowotnych wynosi 25,00 zł miesięcznie + 23% VAT,</w:t>
      </w:r>
    </w:p>
    <w:p w14:paraId="0302C815" w14:textId="77777777" w:rsidR="0067473A" w:rsidRPr="002951EC" w:rsidRDefault="00085653" w:rsidP="00F909B1">
      <w:pPr>
        <w:pStyle w:val="Tekstpodstawowy"/>
        <w:spacing w:after="0"/>
        <w:ind w:left="709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 (cena nie uwzględnia opłat za media, podatków, ubezpieczeń i opłat związanych z używaniem nieruchomości).</w:t>
      </w:r>
    </w:p>
    <w:p w14:paraId="1CC274F8" w14:textId="77777777" w:rsidR="0067473A" w:rsidRDefault="00085653">
      <w:pPr>
        <w:pStyle w:val="Tekstpodstawowy"/>
        <w:spacing w:after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cena powierzchni dodatkowej z pkt. 2.1.,2.2 wynosi 8,00 zł miesięcznie + 23% VAT,</w:t>
      </w:r>
    </w:p>
    <w:p w14:paraId="6B0E0F6E" w14:textId="77777777" w:rsidR="00532BC0" w:rsidRPr="002951EC" w:rsidRDefault="00532BC0" w:rsidP="00532BC0">
      <w:pPr>
        <w:pStyle w:val="Tekstpodstawowy"/>
        <w:spacing w:after="0"/>
        <w:ind w:left="715" w:hanging="21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</w:t>
      </w:r>
      <w:r>
        <w:rPr>
          <w:rFonts w:asciiTheme="minorHAnsi" w:hAnsiTheme="minorHAnsi" w:cstheme="minorHAnsi"/>
          <w:sz w:val="16"/>
          <w:szCs w:val="16"/>
        </w:rPr>
        <w:t>hni do wydzierżawienia z pkt. 2.4</w:t>
      </w:r>
      <w:r w:rsidRPr="002951EC">
        <w:rPr>
          <w:rFonts w:asciiTheme="minorHAnsi" w:hAnsiTheme="minorHAnsi" w:cstheme="minorHAnsi"/>
          <w:sz w:val="16"/>
          <w:szCs w:val="16"/>
        </w:rPr>
        <w:t xml:space="preserve"> wynosi 1,00 zł miesięcznie + 23% VAT,</w:t>
      </w:r>
    </w:p>
    <w:p w14:paraId="1572EECB" w14:textId="77777777"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- po wystawieniu faktury za dany miesiąc.</w:t>
      </w:r>
    </w:p>
    <w:p w14:paraId="753F90B9" w14:textId="77777777" w:rsidR="00532BC0" w:rsidRDefault="00085653" w:rsidP="00532BC0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22A00524" w14:textId="77777777" w:rsidR="0067473A" w:rsidRPr="00532BC0" w:rsidRDefault="00085653" w:rsidP="00532BC0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532BC0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  <w:r w:rsidR="00532BC0" w:rsidRPr="00532BC0">
        <w:rPr>
          <w:rFonts w:asciiTheme="minorHAnsi" w:hAnsiTheme="minorHAnsi" w:cstheme="minorHAnsi"/>
          <w:sz w:val="16"/>
          <w:szCs w:val="16"/>
        </w:rPr>
        <w:t>Wykaz powierzchni opisanej w pkt. 2.</w:t>
      </w:r>
      <w:r w:rsidR="00532BC0">
        <w:rPr>
          <w:rFonts w:asciiTheme="minorHAnsi" w:hAnsiTheme="minorHAnsi" w:cstheme="minorHAnsi"/>
          <w:sz w:val="16"/>
          <w:szCs w:val="16"/>
        </w:rPr>
        <w:t>3</w:t>
      </w:r>
      <w:r w:rsidR="00532BC0" w:rsidRPr="00532BC0">
        <w:rPr>
          <w:rFonts w:asciiTheme="minorHAnsi" w:hAnsiTheme="minorHAnsi" w:cstheme="minorHAnsi"/>
          <w:sz w:val="16"/>
          <w:szCs w:val="16"/>
        </w:rPr>
        <w:t xml:space="preserve"> ma na celu regulację tytułu prawnego na rzecz dotychczasowych dzierżawców.</w:t>
      </w:r>
    </w:p>
    <w:p w14:paraId="6FF1FA56" w14:textId="77777777"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  ust.1 pkt 1 i 2 - nie dotyczy.</w:t>
      </w:r>
    </w:p>
    <w:p w14:paraId="311DA14A" w14:textId="77777777"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Radlin ul. Orkana 8</w:t>
      </w:r>
    </w:p>
    <w:p w14:paraId="58C16B06" w14:textId="77777777" w:rsidR="0067473A" w:rsidRPr="002951EC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53001, działka 609/29</w:t>
      </w:r>
    </w:p>
    <w:p w14:paraId="0F33A88A" w14:textId="77777777" w:rsidR="0067473A" w:rsidRPr="002951EC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4BD56410" w14:textId="77777777" w:rsidR="00B578CF" w:rsidRPr="002951EC" w:rsidRDefault="00C85CB0" w:rsidP="00B578CF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Przyziemie</w:t>
      </w:r>
      <w:r w:rsidR="00B578CF" w:rsidRPr="002951EC">
        <w:rPr>
          <w:rFonts w:asciiTheme="minorHAnsi" w:hAnsiTheme="minorHAnsi" w:cstheme="minorHAnsi"/>
          <w:sz w:val="16"/>
          <w:szCs w:val="16"/>
        </w:rPr>
        <w:t xml:space="preserve">: pomieszczenia o powierzchni </w:t>
      </w:r>
      <w:r w:rsidR="00B578CF" w:rsidRPr="002951EC">
        <w:rPr>
          <w:rFonts w:asciiTheme="minorHAnsi" w:hAnsiTheme="minorHAnsi" w:cstheme="minorHAnsi"/>
          <w:b/>
          <w:sz w:val="16"/>
          <w:szCs w:val="16"/>
        </w:rPr>
        <w:t>70,72 m</w:t>
      </w:r>
      <w:r w:rsidR="00B578CF"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="00B578CF" w:rsidRPr="002951EC">
        <w:rPr>
          <w:rFonts w:asciiTheme="minorHAnsi" w:hAnsiTheme="minorHAnsi" w:cstheme="minorHAnsi"/>
          <w:sz w:val="16"/>
          <w:szCs w:val="16"/>
        </w:rPr>
        <w:t>,</w:t>
      </w:r>
    </w:p>
    <w:p w14:paraId="546CA0EA" w14:textId="77777777" w:rsidR="00B578CF" w:rsidRPr="002951EC" w:rsidRDefault="00C85CB0" w:rsidP="00B578CF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Przyziemie:</w:t>
      </w:r>
      <w:r w:rsidR="00B578CF" w:rsidRPr="002951EC">
        <w:rPr>
          <w:rFonts w:asciiTheme="minorHAnsi" w:hAnsiTheme="minorHAnsi" w:cstheme="minorHAnsi"/>
          <w:sz w:val="16"/>
          <w:szCs w:val="16"/>
        </w:rPr>
        <w:t xml:space="preserve">: pomieszczenie o powierzchni </w:t>
      </w:r>
      <w:r w:rsidR="00B578CF" w:rsidRPr="002951EC">
        <w:rPr>
          <w:rFonts w:asciiTheme="minorHAnsi" w:hAnsiTheme="minorHAnsi" w:cstheme="minorHAnsi"/>
          <w:b/>
          <w:sz w:val="16"/>
          <w:szCs w:val="16"/>
        </w:rPr>
        <w:t>35,68 m</w:t>
      </w:r>
      <w:r w:rsidR="00B578CF"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="00B578CF" w:rsidRPr="002951EC">
        <w:rPr>
          <w:rFonts w:asciiTheme="minorHAnsi" w:hAnsiTheme="minorHAnsi" w:cstheme="minorHAnsi"/>
          <w:sz w:val="16"/>
          <w:szCs w:val="16"/>
        </w:rPr>
        <w:t>,</w:t>
      </w:r>
    </w:p>
    <w:p w14:paraId="66660872" w14:textId="77777777" w:rsidR="0067473A" w:rsidRPr="002951EC" w:rsidRDefault="00085653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reklam,</w:t>
      </w:r>
    </w:p>
    <w:p w14:paraId="735EFCA4" w14:textId="77777777" w:rsidR="0067473A" w:rsidRPr="002951EC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częściowo podpiwniczony, 4-kondygnacyjny, 2-klatkowy w dobrym stanie technicznym wyposażony w 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1E0F09C1" w14:textId="77777777" w:rsidR="0067473A" w:rsidRPr="002951EC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41F5F36D" w14:textId="77777777" w:rsidR="0067473A" w:rsidRPr="002951EC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13886CEC" w14:textId="77777777" w:rsidR="00DE4D76" w:rsidRPr="002951EC" w:rsidRDefault="00DE4D76" w:rsidP="00DE4D76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73C768C8" w14:textId="77777777" w:rsidR="00DE4D76" w:rsidRPr="002951EC" w:rsidRDefault="00DE4D76" w:rsidP="00D32055">
      <w:pPr>
        <w:pStyle w:val="Tekstprzypisukocowego"/>
        <w:spacing w:after="0"/>
        <w:ind w:left="715" w:hanging="21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do wydzierżawienia z pkt. 2.1.</w:t>
      </w:r>
      <w:r w:rsidR="001667E8" w:rsidRPr="002951EC">
        <w:rPr>
          <w:rFonts w:asciiTheme="minorHAnsi" w:hAnsiTheme="minorHAnsi" w:cstheme="minorHAnsi"/>
          <w:sz w:val="16"/>
          <w:szCs w:val="16"/>
        </w:rPr>
        <w:t xml:space="preserve"> wynosi 10</w:t>
      </w:r>
      <w:r w:rsidR="00B83E96" w:rsidRPr="002951EC">
        <w:rPr>
          <w:rFonts w:asciiTheme="minorHAnsi" w:hAnsiTheme="minorHAnsi" w:cstheme="minorHAnsi"/>
          <w:sz w:val="16"/>
          <w:szCs w:val="16"/>
        </w:rPr>
        <w:t>,5</w:t>
      </w:r>
      <w:r w:rsidRPr="002951EC">
        <w:rPr>
          <w:rFonts w:asciiTheme="minorHAnsi" w:hAnsiTheme="minorHAnsi" w:cstheme="minorHAnsi"/>
          <w:sz w:val="16"/>
          <w:szCs w:val="16"/>
        </w:rPr>
        <w:t>0 zł miesięcznie + 23% VAT,</w:t>
      </w:r>
    </w:p>
    <w:p w14:paraId="440BB2B2" w14:textId="77777777" w:rsidR="00DE4D76" w:rsidRPr="002951EC" w:rsidRDefault="00DE4D76" w:rsidP="00D32055">
      <w:pPr>
        <w:pStyle w:val="Tekstpodstawowy"/>
        <w:spacing w:after="0"/>
        <w:ind w:left="715" w:hanging="21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</w:t>
      </w:r>
      <w:r w:rsidR="008E2CEA" w:rsidRPr="002951EC">
        <w:rPr>
          <w:rFonts w:asciiTheme="minorHAnsi" w:hAnsiTheme="minorHAnsi" w:cstheme="minorHAnsi"/>
          <w:sz w:val="16"/>
          <w:szCs w:val="16"/>
        </w:rPr>
        <w:t xml:space="preserve"> + 23%VAT, (cena nie uwzględnia </w:t>
      </w:r>
      <w:r w:rsidRPr="002951EC">
        <w:rPr>
          <w:rFonts w:asciiTheme="minorHAnsi" w:hAnsiTheme="minorHAnsi" w:cstheme="minorHAnsi"/>
          <w:sz w:val="16"/>
          <w:szCs w:val="16"/>
        </w:rPr>
        <w:t>opłat za media, podatków, ubezpieczeń i opłat związanych z używaniem nieruchomości).</w:t>
      </w:r>
    </w:p>
    <w:p w14:paraId="0FD34230" w14:textId="77777777" w:rsidR="0067473A" w:rsidRPr="002951EC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369EF804" w14:textId="77777777" w:rsidR="004C15C4" w:rsidRPr="002951EC" w:rsidRDefault="004C15C4" w:rsidP="004C15C4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0B9D7D5C" w14:textId="77777777" w:rsidR="004C15C4" w:rsidRPr="002951EC" w:rsidRDefault="004C15C4" w:rsidP="00F909B1">
      <w:pPr>
        <w:pStyle w:val="Tekstpodstawowy"/>
        <w:spacing w:after="0"/>
        <w:ind w:left="709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 (cena nie uwzględnia opłat za media, podatków, ubezpieczeń i opłat związanych z używaniem nieruchomości).</w:t>
      </w:r>
    </w:p>
    <w:p w14:paraId="33DEE5F9" w14:textId="77777777" w:rsidR="0067473A" w:rsidRPr="002951EC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- po wystawieniu faktury za dany miesiąc.</w:t>
      </w:r>
    </w:p>
    <w:p w14:paraId="09295A1A" w14:textId="77777777" w:rsidR="000F516B" w:rsidRDefault="00085653" w:rsidP="000F516B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1272465B" w14:textId="77777777" w:rsidR="00A311AE" w:rsidRPr="000F516B" w:rsidRDefault="00085653" w:rsidP="000F516B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0F516B">
        <w:rPr>
          <w:rFonts w:asciiTheme="minorHAnsi" w:hAnsiTheme="minorHAnsi" w:cstheme="minorHAnsi"/>
          <w:sz w:val="16"/>
          <w:szCs w:val="16"/>
        </w:rPr>
        <w:t>Powierzchnie na nośniki reklam przezna</w:t>
      </w:r>
      <w:r w:rsidR="007F0ED1" w:rsidRPr="000F516B">
        <w:rPr>
          <w:rFonts w:asciiTheme="minorHAnsi" w:hAnsiTheme="minorHAnsi" w:cstheme="minorHAnsi"/>
          <w:sz w:val="16"/>
          <w:szCs w:val="16"/>
        </w:rPr>
        <w:t>czone są do oddania w dzierżawę</w:t>
      </w:r>
      <w:r w:rsidR="00A311AE" w:rsidRPr="000F516B">
        <w:rPr>
          <w:rFonts w:asciiTheme="minorHAnsi" w:hAnsiTheme="minorHAnsi" w:cstheme="minorHAnsi"/>
          <w:sz w:val="16"/>
          <w:szCs w:val="16"/>
        </w:rPr>
        <w:t>.</w:t>
      </w:r>
      <w:r w:rsidR="000F516B" w:rsidRPr="000F516B">
        <w:rPr>
          <w:rFonts w:asciiTheme="minorHAnsi" w:hAnsiTheme="minorHAnsi" w:cstheme="minorHAnsi"/>
          <w:sz w:val="16"/>
          <w:szCs w:val="16"/>
        </w:rPr>
        <w:t xml:space="preserve"> Wykaz </w:t>
      </w:r>
      <w:r w:rsidR="000F516B">
        <w:rPr>
          <w:rFonts w:asciiTheme="minorHAnsi" w:hAnsiTheme="minorHAnsi" w:cstheme="minorHAnsi"/>
          <w:sz w:val="16"/>
          <w:szCs w:val="16"/>
        </w:rPr>
        <w:t>powierzchni opisanej w pkt. 2.2</w:t>
      </w:r>
      <w:r w:rsidR="000F516B" w:rsidRPr="000F516B">
        <w:rPr>
          <w:rFonts w:asciiTheme="minorHAnsi" w:hAnsiTheme="minorHAnsi" w:cstheme="minorHAnsi"/>
          <w:sz w:val="16"/>
          <w:szCs w:val="16"/>
        </w:rPr>
        <w:t xml:space="preserve"> ma na celu regulację tytułu prawnego na rzecz dotychczasowych dzierżawców.</w:t>
      </w:r>
    </w:p>
    <w:p w14:paraId="4501B94C" w14:textId="77777777" w:rsidR="0067473A" w:rsidRPr="002951EC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  ust.1 pkt 1 i 2 - nie dotyczy.</w:t>
      </w:r>
    </w:p>
    <w:p w14:paraId="6E2E60D6" w14:textId="77777777"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Jastrzębie Zdrój ul. Podhalańska 15</w:t>
      </w:r>
    </w:p>
    <w:p w14:paraId="0445F5D8" w14:textId="77777777" w:rsidR="0067473A" w:rsidRPr="002951EC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KW 15373, działka 1781/187.</w:t>
      </w:r>
    </w:p>
    <w:p w14:paraId="0AF51BF0" w14:textId="77777777" w:rsidR="0067473A" w:rsidRPr="002951EC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783D9010" w14:textId="77777777" w:rsidR="0067473A" w:rsidRPr="002951EC" w:rsidRDefault="00085653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2.1. Lokal o powierzchni podstawowej - 16,60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6CCCB9C2" w14:textId="77777777" w:rsidR="0067473A" w:rsidRPr="002951EC" w:rsidRDefault="00085653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  <w:vertAlign w:val="subscript"/>
        </w:rPr>
      </w:pPr>
      <w:r w:rsidRPr="002951EC">
        <w:rPr>
          <w:rFonts w:asciiTheme="minorHAnsi" w:hAnsiTheme="minorHAnsi" w:cstheme="minorHAnsi"/>
          <w:sz w:val="16"/>
          <w:szCs w:val="16"/>
        </w:rPr>
        <w:t>2.2. Lokal o powierzchni podstawowej - 17,28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  <w:vertAlign w:val="subscript"/>
        </w:rPr>
        <w:t>,</w:t>
      </w:r>
    </w:p>
    <w:p w14:paraId="04FF42BD" w14:textId="77777777" w:rsidR="00A85067" w:rsidRPr="002951EC" w:rsidRDefault="00A85067" w:rsidP="00A85067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  <w:vertAlign w:val="subscript"/>
        </w:rPr>
      </w:pPr>
      <w:r w:rsidRPr="002951EC">
        <w:rPr>
          <w:rFonts w:asciiTheme="minorHAnsi" w:hAnsiTheme="minorHAnsi" w:cstheme="minorHAnsi"/>
          <w:sz w:val="16"/>
          <w:szCs w:val="16"/>
        </w:rPr>
        <w:t>2.3. Lokal o powierzchni podstawowej - 50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  <w:vertAlign w:val="subscript"/>
        </w:rPr>
        <w:t>,</w:t>
      </w:r>
    </w:p>
    <w:p w14:paraId="4FAFF87E" w14:textId="77777777" w:rsidR="007F0ED1" w:rsidRPr="002951EC" w:rsidRDefault="00085653" w:rsidP="007F0ED1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  <w:vertAlign w:val="subscript"/>
        </w:rPr>
      </w:pPr>
      <w:r w:rsidRPr="002951EC">
        <w:rPr>
          <w:rFonts w:asciiTheme="minorHAnsi" w:hAnsiTheme="minorHAnsi" w:cstheme="minorHAnsi"/>
          <w:sz w:val="16"/>
          <w:szCs w:val="16"/>
        </w:rPr>
        <w:t>2.</w:t>
      </w:r>
      <w:r w:rsidR="00A85067" w:rsidRPr="002951EC">
        <w:rPr>
          <w:rFonts w:asciiTheme="minorHAnsi" w:hAnsiTheme="minorHAnsi" w:cstheme="minorHAnsi"/>
          <w:sz w:val="16"/>
          <w:szCs w:val="16"/>
        </w:rPr>
        <w:t>4</w:t>
      </w:r>
      <w:r w:rsidRPr="002951EC">
        <w:rPr>
          <w:rFonts w:asciiTheme="minorHAnsi" w:hAnsiTheme="minorHAnsi" w:cstheme="minorHAnsi"/>
          <w:sz w:val="16"/>
          <w:szCs w:val="16"/>
        </w:rPr>
        <w:t>. Lokal o powierzchni podstawowej - 9,36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  <w:vertAlign w:val="subscript"/>
        </w:rPr>
        <w:t>,</w:t>
      </w:r>
    </w:p>
    <w:p w14:paraId="2CDCDD94" w14:textId="77777777" w:rsidR="0067473A" w:rsidRPr="002951EC" w:rsidRDefault="00F73768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2.</w:t>
      </w:r>
      <w:r w:rsidR="008E261B" w:rsidRPr="002951EC">
        <w:rPr>
          <w:rFonts w:asciiTheme="minorHAnsi" w:hAnsiTheme="minorHAnsi" w:cstheme="minorHAnsi"/>
          <w:sz w:val="16"/>
          <w:szCs w:val="16"/>
        </w:rPr>
        <w:t>5</w:t>
      </w:r>
      <w:r w:rsidR="00085653" w:rsidRPr="002951EC">
        <w:rPr>
          <w:rFonts w:asciiTheme="minorHAnsi" w:hAnsiTheme="minorHAnsi" w:cstheme="minorHAnsi"/>
          <w:sz w:val="16"/>
          <w:szCs w:val="16"/>
        </w:rPr>
        <w:t>. powierzchnie ogrodzeń i budynku oraz gruntu celem umieszczenia nośnika reklam.</w:t>
      </w:r>
    </w:p>
    <w:p w14:paraId="302D4E82" w14:textId="77777777" w:rsidR="0067473A" w:rsidRPr="002951EC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jest obiektem wolnostojącym, parterowym, niepodpiwniczonym. Wykonany z konstrukcji betonowej prefabrykowanej.</w:t>
      </w:r>
    </w:p>
    <w:p w14:paraId="55299F9A" w14:textId="77777777" w:rsidR="0067473A" w:rsidRPr="002951EC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Nieruchomość, zgodnie z planem zagospodarowania przestrzennego miasta Jastrzębie Zdrój położona jest w terenach oznaczonych symbolem P – strefa przemysłowo-usługowa(większość nieruchomości) oraz IK – strefa infrastruktury komunalnej. Działka uzbrojona je</w:t>
      </w:r>
      <w:r w:rsidR="00D32055">
        <w:rPr>
          <w:rFonts w:asciiTheme="minorHAnsi" w:hAnsiTheme="minorHAnsi" w:cstheme="minorHAnsi"/>
          <w:sz w:val="16"/>
          <w:szCs w:val="16"/>
        </w:rPr>
        <w:t>st w wodę, gaz, prąd, telefon i </w:t>
      </w:r>
      <w:r w:rsidRPr="002951EC">
        <w:rPr>
          <w:rFonts w:asciiTheme="minorHAnsi" w:hAnsiTheme="minorHAnsi" w:cstheme="minorHAnsi"/>
          <w:sz w:val="16"/>
          <w:szCs w:val="16"/>
        </w:rPr>
        <w:t xml:space="preserve">kanalizację, oświetlona lampami jarzeniowymi na słupach. </w:t>
      </w:r>
    </w:p>
    <w:p w14:paraId="38DCB0A3" w14:textId="77777777" w:rsidR="004434C7" w:rsidRPr="002951EC" w:rsidRDefault="00085653" w:rsidP="004434C7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</w:t>
      </w:r>
      <w:r w:rsidR="004434C7" w:rsidRPr="002951EC">
        <w:rPr>
          <w:rFonts w:asciiTheme="minorHAnsi" w:hAnsiTheme="minorHAnsi" w:cstheme="minorHAnsi"/>
          <w:sz w:val="16"/>
          <w:szCs w:val="16"/>
        </w:rPr>
        <w:t xml:space="preserve">uchomości – po podpisaniu umowy. </w:t>
      </w:r>
    </w:p>
    <w:p w14:paraId="057120F4" w14:textId="77777777" w:rsidR="0067473A" w:rsidRPr="002951EC" w:rsidRDefault="00085653" w:rsidP="004434C7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6009EBE8" w14:textId="77777777" w:rsidR="0067473A" w:rsidRPr="002951EC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77AC171E" w14:textId="77777777" w:rsidR="0067473A" w:rsidRPr="002951EC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1FFFD30F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podstawowej do wydzierżawienia z pkt. 2.1., 2.2., 2.3.,</w:t>
      </w:r>
      <w:r w:rsidR="00A85067" w:rsidRPr="002951EC">
        <w:rPr>
          <w:rFonts w:asciiTheme="minorHAnsi" w:hAnsiTheme="minorHAnsi" w:cstheme="minorHAnsi"/>
          <w:sz w:val="16"/>
          <w:szCs w:val="16"/>
        </w:rPr>
        <w:t xml:space="preserve">2.4., </w:t>
      </w:r>
      <w:r w:rsidR="00A35D53">
        <w:rPr>
          <w:rFonts w:asciiTheme="minorHAnsi" w:hAnsiTheme="minorHAnsi" w:cstheme="minorHAnsi"/>
          <w:sz w:val="16"/>
          <w:szCs w:val="16"/>
        </w:rPr>
        <w:t xml:space="preserve"> nie</w:t>
      </w:r>
      <w:r w:rsidRPr="002951EC">
        <w:rPr>
          <w:rFonts w:asciiTheme="minorHAnsi" w:hAnsiTheme="minorHAnsi" w:cstheme="minorHAnsi"/>
          <w:sz w:val="16"/>
          <w:szCs w:val="16"/>
        </w:rPr>
        <w:t>związanej z wykonywaniem świadczeń zdrowotnych wynosi 25,00 zł miesięcznie + 23% VAT,</w:t>
      </w:r>
    </w:p>
    <w:p w14:paraId="3450B55A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14:paraId="1749FB70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14:paraId="0C3FC4F1" w14:textId="77777777" w:rsidR="0067473A" w:rsidRPr="002951EC" w:rsidRDefault="00085653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05730F72" w14:textId="77777777" w:rsidR="0067473A" w:rsidRPr="002951EC" w:rsidRDefault="00085653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2A243D3D" w14:textId="77777777" w:rsidR="00A311AE" w:rsidRPr="002951EC" w:rsidRDefault="00085653" w:rsidP="00A311AE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Lokale i powierzchnie na nośniki reklam przeznaczone są do oddani</w:t>
      </w:r>
      <w:r w:rsidR="004434C7" w:rsidRPr="002951EC">
        <w:rPr>
          <w:rFonts w:asciiTheme="minorHAnsi" w:hAnsiTheme="minorHAnsi" w:cstheme="minorHAnsi"/>
          <w:sz w:val="16"/>
          <w:szCs w:val="16"/>
        </w:rPr>
        <w:t xml:space="preserve">a w dzierżawę. </w:t>
      </w:r>
    </w:p>
    <w:p w14:paraId="4B4E292C" w14:textId="77777777" w:rsidR="0067473A" w:rsidRPr="002951EC" w:rsidRDefault="00085653" w:rsidP="00A85067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108E58ED" w14:textId="77777777"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Syrynia ul. Krzyżowa 9</w:t>
      </w:r>
    </w:p>
    <w:p w14:paraId="3FF62AB4" w14:textId="77777777" w:rsidR="0067473A" w:rsidRPr="002951EC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KW 51242, działka 1221/65.</w:t>
      </w:r>
    </w:p>
    <w:p w14:paraId="61D1147B" w14:textId="77777777" w:rsidR="0067473A" w:rsidRPr="002951EC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2D0B8B66" w14:textId="77777777" w:rsidR="0067473A" w:rsidRPr="002951EC" w:rsidRDefault="00085653">
      <w:pPr>
        <w:pStyle w:val="NormalnyWeb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2.1. Ogródek działkowy: o powierzchni 500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.</w:t>
      </w:r>
    </w:p>
    <w:p w14:paraId="2EEFA44B" w14:textId="77777777" w:rsidR="0067473A" w:rsidRPr="002951EC" w:rsidRDefault="00085653">
      <w:pPr>
        <w:pStyle w:val="NormalnyWeb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2.2. Powierzchnie ogrodzeń i budynku oraz gruntu celem umieszczenia nośnika reklam.</w:t>
      </w:r>
    </w:p>
    <w:p w14:paraId="3A7E9BBA" w14:textId="77777777" w:rsidR="0067473A" w:rsidRPr="002951EC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Teren przeznaczony w dzierżawę jako ogródki działkowe, nieruchomość przeznaczona jest na działalność związaną z wykonywaniem  świadczeń zdrowotnych. </w:t>
      </w:r>
    </w:p>
    <w:p w14:paraId="2628F72D" w14:textId="77777777" w:rsidR="0067473A" w:rsidRPr="002951EC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nieruchomości – po podpisaniu umowy.</w:t>
      </w:r>
    </w:p>
    <w:p w14:paraId="0C9F5391" w14:textId="77777777" w:rsidR="0067473A" w:rsidRPr="002951EC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57558976" w14:textId="77777777" w:rsidR="0067473A" w:rsidRPr="002951EC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07875F05" w14:textId="77777777" w:rsidR="0067473A" w:rsidRPr="002951EC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ar powierzchni do wydzierżawienia oraz 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6F54EC8D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związanej z dzierżawą ogródka działkowego wynosi 100,00 zł  rocznie + 23% VAT,</w:t>
      </w:r>
    </w:p>
    <w:p w14:paraId="2803BDBB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14:paraId="329286FA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14:paraId="3A50E8B5" w14:textId="77777777" w:rsidR="0067473A" w:rsidRPr="002951EC" w:rsidRDefault="00085653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rok.</w:t>
      </w:r>
    </w:p>
    <w:p w14:paraId="4CFC30F5" w14:textId="77777777" w:rsidR="0067473A" w:rsidRPr="002951EC" w:rsidRDefault="00085653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01EF129B" w14:textId="77777777" w:rsidR="0067473A" w:rsidRPr="002951EC" w:rsidRDefault="00085653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Tereny i powierzchnie na nośniki reklam przeznaczone są do oddania w dzierżawę.</w:t>
      </w:r>
    </w:p>
    <w:p w14:paraId="4BA9717D" w14:textId="77777777" w:rsidR="003F5EDA" w:rsidRPr="002951EC" w:rsidRDefault="00085653" w:rsidP="00B7783C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3E73B68F" w14:textId="77777777"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 xml:space="preserve">Wodzisław Śląski, ul. XXX </w:t>
      </w:r>
      <w:proofErr w:type="spellStart"/>
      <w:r w:rsidRPr="002951EC">
        <w:rPr>
          <w:rFonts w:asciiTheme="minorHAnsi" w:hAnsiTheme="minorHAnsi" w:cstheme="minorHAnsi"/>
        </w:rPr>
        <w:t>lecia</w:t>
      </w:r>
      <w:proofErr w:type="spellEnd"/>
      <w:r w:rsidRPr="002951EC">
        <w:rPr>
          <w:rFonts w:asciiTheme="minorHAnsi" w:hAnsiTheme="minorHAnsi" w:cstheme="minorHAnsi"/>
        </w:rPr>
        <w:t xml:space="preserve"> 60</w:t>
      </w:r>
    </w:p>
    <w:p w14:paraId="782F56E0" w14:textId="77777777"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31745, działka 2705/249, 2569/255.</w:t>
      </w:r>
    </w:p>
    <w:p w14:paraId="4B24C1CA" w14:textId="77777777"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5C2B4A4F" w14:textId="77777777" w:rsidR="0067473A" w:rsidRPr="002951EC" w:rsidRDefault="00085653">
      <w:pPr>
        <w:pStyle w:val="Tekstpodstawowy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03CE9012" w14:textId="77777777"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2679AE13" w14:textId="77777777"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 i dla personelu.</w:t>
      </w:r>
    </w:p>
    <w:p w14:paraId="2517D6D6" w14:textId="77777777"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14:paraId="1E99919B" w14:textId="77777777"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0473B430" w14:textId="77777777"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65D456D9" w14:textId="77777777"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1E14B2A1" w14:textId="77777777" w:rsidR="0067473A" w:rsidRPr="002951EC" w:rsidRDefault="00085653" w:rsidP="00F909B1">
      <w:pPr>
        <w:pStyle w:val="Tekstpodstawowy"/>
        <w:spacing w:after="0"/>
        <w:ind w:left="709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 powierzchni pionowej nośnika reklamowego wynosi 23,00 zł miesięcznie + 23%VAT, (cena nie uwzględnia opłat za media, podatków, ubezpieczeń i opłat związanych z używaniem nieruchomości).</w:t>
      </w:r>
    </w:p>
    <w:p w14:paraId="1B157E44" w14:textId="77777777"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- po wystawieniu faktury za dany miesiąc.</w:t>
      </w:r>
    </w:p>
    <w:p w14:paraId="2299BDE3" w14:textId="77777777"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7F16765E" w14:textId="77777777"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</w:p>
    <w:p w14:paraId="1BC7EA3D" w14:textId="77777777"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  ust.1 pkt 1 i 2 - nie dotyczy.</w:t>
      </w:r>
    </w:p>
    <w:p w14:paraId="5F71E3D3" w14:textId="77777777"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kard. Stefana Wyszyńskiego 41</w:t>
      </w:r>
    </w:p>
    <w:p w14:paraId="2F3E024D" w14:textId="77777777"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46930, działka 1789/138</w:t>
      </w:r>
    </w:p>
    <w:p w14:paraId="78EB05FB" w14:textId="77777777"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</w:p>
    <w:p w14:paraId="6B516F5C" w14:textId="77777777" w:rsidR="0067473A" w:rsidRPr="002951EC" w:rsidRDefault="00085653">
      <w:pPr>
        <w:pStyle w:val="Tekstpodstawowy"/>
        <w:numPr>
          <w:ilvl w:val="1"/>
          <w:numId w:val="5"/>
        </w:numPr>
        <w:spacing w:after="0"/>
        <w:ind w:left="1134" w:hanging="425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2E29FBF5" w14:textId="77777777"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2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1BB3B043" w14:textId="77777777"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577DAE0A" w14:textId="77777777"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14:paraId="0B8A9C37" w14:textId="77777777"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5F9790A4" w14:textId="77777777"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5494D94A" w14:textId="77777777"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6D60D36E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14:paraId="369C2437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14:paraId="1F261232" w14:textId="77777777"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1294D532" w14:textId="77777777"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14:paraId="72C38826" w14:textId="77777777"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14:paraId="524B015B" w14:textId="77777777"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sectPr w:rsidR="0067473A" w:rsidRPr="002951EC" w:rsidSect="00D32055">
      <w:footerReference w:type="default" r:id="rId7"/>
      <w:pgSz w:w="16837" w:h="11905" w:orient="landscape"/>
      <w:pgMar w:top="851" w:right="709" w:bottom="851" w:left="567" w:header="510" w:footer="510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15EA" w14:textId="77777777" w:rsidR="00E14B09" w:rsidRDefault="00E14B09" w:rsidP="0067473A">
      <w:pPr>
        <w:spacing w:after="0" w:line="240" w:lineRule="auto"/>
      </w:pPr>
      <w:r>
        <w:separator/>
      </w:r>
    </w:p>
  </w:endnote>
  <w:endnote w:type="continuationSeparator" w:id="0">
    <w:p w14:paraId="0C463C1A" w14:textId="77777777" w:rsidR="00E14B09" w:rsidRDefault="00E14B09" w:rsidP="0067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8B0B" w14:textId="77777777" w:rsidR="0067473A" w:rsidRDefault="00B3232D" w:rsidP="00F909B1">
    <w:pPr>
      <w:pStyle w:val="Stopka"/>
      <w:jc w:val="center"/>
    </w:pPr>
    <w:r>
      <w:rPr>
        <w:noProof/>
      </w:rPr>
      <w:fldChar w:fldCharType="begin"/>
    </w:r>
    <w:r w:rsidR="00FC2E0E">
      <w:rPr>
        <w:noProof/>
      </w:rPr>
      <w:instrText xml:space="preserve"> PAGE  \* MERGEFORMAT </w:instrText>
    </w:r>
    <w:r>
      <w:rPr>
        <w:noProof/>
      </w:rPr>
      <w:fldChar w:fldCharType="separate"/>
    </w:r>
    <w:r w:rsidR="004A571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45E4" w14:textId="77777777" w:rsidR="00E14B09" w:rsidRDefault="00E14B09" w:rsidP="0067473A">
      <w:pPr>
        <w:spacing w:after="0" w:line="240" w:lineRule="auto"/>
      </w:pPr>
      <w:r>
        <w:separator/>
      </w:r>
    </w:p>
  </w:footnote>
  <w:footnote w:type="continuationSeparator" w:id="0">
    <w:p w14:paraId="754A84D3" w14:textId="77777777" w:rsidR="00E14B09" w:rsidRDefault="00E14B09" w:rsidP="0067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3EA"/>
    <w:multiLevelType w:val="multilevel"/>
    <w:tmpl w:val="5B7AC62A"/>
    <w:lvl w:ilvl="0">
      <w:start w:val="2"/>
      <w:numFmt w:val="decimal"/>
      <w:lvlText w:val="%1"/>
      <w:lvlJc w:val="left"/>
      <w:pPr>
        <w:ind w:left="360" w:hanging="360"/>
      </w:pPr>
      <w:rPr>
        <w:rFonts w:ascii="Garamond" w:hAnsi="Garamond"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ascii="Garamond" w:hAnsi="Garamond" w:hint="default"/>
      </w:rPr>
    </w:lvl>
    <w:lvl w:ilvl="2">
      <w:start w:val="1"/>
      <w:numFmt w:val="decimal"/>
      <w:lvlText w:val="%1.%2.%3"/>
      <w:lvlJc w:val="left"/>
      <w:pPr>
        <w:ind w:left="3218" w:hanging="360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="Garamond" w:hAnsi="Garamond" w:hint="default"/>
      </w:rPr>
    </w:lvl>
    <w:lvl w:ilvl="4">
      <w:start w:val="1"/>
      <w:numFmt w:val="decimal"/>
      <w:lvlText w:val="%1.%2.%3.%4.%5"/>
      <w:lvlJc w:val="left"/>
      <w:pPr>
        <w:ind w:left="6436" w:hanging="720"/>
      </w:pPr>
      <w:rPr>
        <w:rFonts w:ascii="Garamond" w:hAnsi="Garamond" w:hint="default"/>
      </w:rPr>
    </w:lvl>
    <w:lvl w:ilvl="5">
      <w:start w:val="1"/>
      <w:numFmt w:val="decimal"/>
      <w:lvlText w:val="%1.%2.%3.%4.%5.%6"/>
      <w:lvlJc w:val="left"/>
      <w:pPr>
        <w:ind w:left="7865" w:hanging="720"/>
      </w:pPr>
      <w:rPr>
        <w:rFonts w:ascii="Garamond" w:hAnsi="Garamond" w:hint="default"/>
      </w:rPr>
    </w:lvl>
    <w:lvl w:ilvl="6">
      <w:start w:val="1"/>
      <w:numFmt w:val="decimal"/>
      <w:lvlText w:val="%1.%2.%3.%4.%5.%6.%7"/>
      <w:lvlJc w:val="left"/>
      <w:pPr>
        <w:ind w:left="9654" w:hanging="1080"/>
      </w:pPr>
      <w:rPr>
        <w:rFonts w:ascii="Garamond" w:hAnsi="Garamond" w:hint="default"/>
      </w:rPr>
    </w:lvl>
    <w:lvl w:ilvl="7">
      <w:start w:val="1"/>
      <w:numFmt w:val="decimal"/>
      <w:lvlText w:val="%1.%2.%3.%4.%5.%6.%7.%8"/>
      <w:lvlJc w:val="left"/>
      <w:pPr>
        <w:ind w:left="11083" w:hanging="1080"/>
      </w:pPr>
      <w:rPr>
        <w:rFonts w:ascii="Garamond" w:hAnsi="Garamond" w:hint="default"/>
      </w:rPr>
    </w:lvl>
    <w:lvl w:ilvl="8">
      <w:start w:val="1"/>
      <w:numFmt w:val="decimal"/>
      <w:lvlText w:val="%1.%2.%3.%4.%5.%6.%7.%8.%9"/>
      <w:lvlJc w:val="left"/>
      <w:pPr>
        <w:ind w:left="12512" w:hanging="1080"/>
      </w:pPr>
      <w:rPr>
        <w:rFonts w:ascii="Garamond" w:hAnsi="Garamond" w:hint="default"/>
      </w:rPr>
    </w:lvl>
  </w:abstractNum>
  <w:abstractNum w:abstractNumId="1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14C46088"/>
    <w:multiLevelType w:val="hybridMultilevel"/>
    <w:tmpl w:val="9190D2CC"/>
    <w:lvl w:ilvl="0" w:tplc="8F2C325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A9C8E286">
      <w:start w:val="1"/>
      <w:numFmt w:val="lowerLetter"/>
      <w:lvlText w:val="%2."/>
      <w:lvlJc w:val="left"/>
      <w:pPr>
        <w:ind w:left="2291" w:hanging="360"/>
      </w:pPr>
    </w:lvl>
    <w:lvl w:ilvl="2" w:tplc="E858247A">
      <w:start w:val="1"/>
      <w:numFmt w:val="lowerRoman"/>
      <w:lvlText w:val="%3."/>
      <w:lvlJc w:val="right"/>
      <w:pPr>
        <w:ind w:left="3011" w:hanging="180"/>
      </w:pPr>
    </w:lvl>
    <w:lvl w:ilvl="3" w:tplc="C73A9150">
      <w:start w:val="1"/>
      <w:numFmt w:val="decimal"/>
      <w:lvlText w:val="%4."/>
      <w:lvlJc w:val="left"/>
      <w:pPr>
        <w:ind w:left="3731" w:hanging="360"/>
      </w:pPr>
    </w:lvl>
    <w:lvl w:ilvl="4" w:tplc="2A9883CA">
      <w:start w:val="1"/>
      <w:numFmt w:val="lowerLetter"/>
      <w:lvlText w:val="%5."/>
      <w:lvlJc w:val="left"/>
      <w:pPr>
        <w:ind w:left="4451" w:hanging="360"/>
      </w:pPr>
    </w:lvl>
    <w:lvl w:ilvl="5" w:tplc="4D308A4C">
      <w:start w:val="1"/>
      <w:numFmt w:val="lowerRoman"/>
      <w:lvlText w:val="%6."/>
      <w:lvlJc w:val="right"/>
      <w:pPr>
        <w:ind w:left="5171" w:hanging="180"/>
      </w:pPr>
    </w:lvl>
    <w:lvl w:ilvl="6" w:tplc="E57C8A4E">
      <w:start w:val="1"/>
      <w:numFmt w:val="decimal"/>
      <w:lvlText w:val="%7."/>
      <w:lvlJc w:val="left"/>
      <w:pPr>
        <w:ind w:left="5891" w:hanging="360"/>
      </w:pPr>
    </w:lvl>
    <w:lvl w:ilvl="7" w:tplc="69B6CE62">
      <w:start w:val="1"/>
      <w:numFmt w:val="lowerLetter"/>
      <w:lvlText w:val="%8."/>
      <w:lvlJc w:val="left"/>
      <w:pPr>
        <w:ind w:left="6611" w:hanging="360"/>
      </w:pPr>
    </w:lvl>
    <w:lvl w:ilvl="8" w:tplc="405A2E3E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2D79AB"/>
    <w:multiLevelType w:val="hybridMultilevel"/>
    <w:tmpl w:val="D5A0D988"/>
    <w:lvl w:ilvl="0" w:tplc="E6DAE43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18D58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5C2E354">
      <w:numFmt w:val="bullet"/>
      <w:lvlText w:val=""/>
      <w:lvlJc w:val="left"/>
      <w:pPr>
        <w:ind w:left="2160" w:hanging="1800"/>
      </w:pPr>
    </w:lvl>
    <w:lvl w:ilvl="3" w:tplc="9D08B48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986D1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12E379A">
      <w:numFmt w:val="bullet"/>
      <w:lvlText w:val=""/>
      <w:lvlJc w:val="left"/>
      <w:pPr>
        <w:ind w:left="4320" w:hanging="3960"/>
      </w:pPr>
    </w:lvl>
    <w:lvl w:ilvl="6" w:tplc="7DA45E9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A8C7D6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19C40D0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1DD81508"/>
    <w:multiLevelType w:val="hybridMultilevel"/>
    <w:tmpl w:val="1F8A7576"/>
    <w:lvl w:ilvl="0" w:tplc="B218F62E">
      <w:start w:val="1"/>
      <w:numFmt w:val="decimal"/>
      <w:lvlText w:val="%1."/>
      <w:lvlJc w:val="left"/>
      <w:pPr>
        <w:ind w:left="720" w:hanging="360"/>
      </w:pPr>
    </w:lvl>
    <w:lvl w:ilvl="1" w:tplc="0DFAA42C">
      <w:start w:val="1"/>
      <w:numFmt w:val="lowerLetter"/>
      <w:lvlText w:val="%2."/>
      <w:lvlJc w:val="left"/>
      <w:pPr>
        <w:ind w:left="1440" w:hanging="360"/>
      </w:pPr>
    </w:lvl>
    <w:lvl w:ilvl="2" w:tplc="9E3E358E">
      <w:start w:val="1"/>
      <w:numFmt w:val="lowerRoman"/>
      <w:lvlText w:val="%3."/>
      <w:lvlJc w:val="right"/>
      <w:pPr>
        <w:ind w:left="2160" w:hanging="180"/>
      </w:pPr>
    </w:lvl>
    <w:lvl w:ilvl="3" w:tplc="FBEC4970">
      <w:start w:val="1"/>
      <w:numFmt w:val="decimal"/>
      <w:lvlText w:val="%4."/>
      <w:lvlJc w:val="left"/>
      <w:pPr>
        <w:ind w:left="2880" w:hanging="360"/>
      </w:pPr>
    </w:lvl>
    <w:lvl w:ilvl="4" w:tplc="D8D4E83E">
      <w:start w:val="1"/>
      <w:numFmt w:val="lowerLetter"/>
      <w:lvlText w:val="%5."/>
      <w:lvlJc w:val="left"/>
      <w:pPr>
        <w:ind w:left="3600" w:hanging="360"/>
      </w:pPr>
    </w:lvl>
    <w:lvl w:ilvl="5" w:tplc="16CC080A">
      <w:start w:val="1"/>
      <w:numFmt w:val="lowerRoman"/>
      <w:lvlText w:val="%6."/>
      <w:lvlJc w:val="right"/>
      <w:pPr>
        <w:ind w:left="4320" w:hanging="180"/>
      </w:pPr>
    </w:lvl>
    <w:lvl w:ilvl="6" w:tplc="DCE0232A">
      <w:start w:val="1"/>
      <w:numFmt w:val="decimal"/>
      <w:lvlText w:val="%7."/>
      <w:lvlJc w:val="left"/>
      <w:pPr>
        <w:ind w:left="5040" w:hanging="360"/>
      </w:pPr>
    </w:lvl>
    <w:lvl w:ilvl="7" w:tplc="7074837A">
      <w:start w:val="1"/>
      <w:numFmt w:val="lowerLetter"/>
      <w:lvlText w:val="%8."/>
      <w:lvlJc w:val="left"/>
      <w:pPr>
        <w:ind w:left="5760" w:hanging="360"/>
      </w:pPr>
    </w:lvl>
    <w:lvl w:ilvl="8" w:tplc="7F9628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 w15:restartNumberingAfterBreak="0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 w15:restartNumberingAfterBreak="0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 w15:restartNumberingAfterBreak="0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1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2" w15:restartNumberingAfterBreak="0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 w15:restartNumberingAfterBreak="0">
    <w:nsid w:val="731F30B4"/>
    <w:multiLevelType w:val="multilevel"/>
    <w:tmpl w:val="0B7E3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49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550" w:hanging="144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610" w:hanging="180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24" w15:restartNumberingAfterBreak="0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6" w15:restartNumberingAfterBreak="0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 w16cid:durableId="416750660">
    <w:abstractNumId w:val="18"/>
  </w:num>
  <w:num w:numId="2" w16cid:durableId="1823427719">
    <w:abstractNumId w:val="4"/>
  </w:num>
  <w:num w:numId="3" w16cid:durableId="1653483338">
    <w:abstractNumId w:val="7"/>
  </w:num>
  <w:num w:numId="4" w16cid:durableId="19474042">
    <w:abstractNumId w:val="14"/>
  </w:num>
  <w:num w:numId="5" w16cid:durableId="1697268653">
    <w:abstractNumId w:val="21"/>
  </w:num>
  <w:num w:numId="6" w16cid:durableId="1832669965">
    <w:abstractNumId w:val="9"/>
  </w:num>
  <w:num w:numId="7" w16cid:durableId="785929882">
    <w:abstractNumId w:val="16"/>
  </w:num>
  <w:num w:numId="8" w16cid:durableId="216090006">
    <w:abstractNumId w:val="25"/>
  </w:num>
  <w:num w:numId="9" w16cid:durableId="1043290668">
    <w:abstractNumId w:val="8"/>
  </w:num>
  <w:num w:numId="10" w16cid:durableId="689450821">
    <w:abstractNumId w:val="19"/>
  </w:num>
  <w:num w:numId="11" w16cid:durableId="493302785">
    <w:abstractNumId w:val="17"/>
  </w:num>
  <w:num w:numId="12" w16cid:durableId="1034188464">
    <w:abstractNumId w:val="5"/>
  </w:num>
  <w:num w:numId="13" w16cid:durableId="336811503">
    <w:abstractNumId w:val="2"/>
  </w:num>
  <w:num w:numId="14" w16cid:durableId="1076627954">
    <w:abstractNumId w:val="12"/>
  </w:num>
  <w:num w:numId="15" w16cid:durableId="499195808">
    <w:abstractNumId w:val="6"/>
  </w:num>
  <w:num w:numId="16" w16cid:durableId="1338191771">
    <w:abstractNumId w:val="23"/>
  </w:num>
  <w:num w:numId="17" w16cid:durableId="1615404893">
    <w:abstractNumId w:val="10"/>
  </w:num>
  <w:num w:numId="18" w16cid:durableId="263197966">
    <w:abstractNumId w:val="11"/>
  </w:num>
  <w:num w:numId="19" w16cid:durableId="869534976">
    <w:abstractNumId w:val="13"/>
  </w:num>
  <w:num w:numId="20" w16cid:durableId="1453553495">
    <w:abstractNumId w:val="1"/>
  </w:num>
  <w:num w:numId="21" w16cid:durableId="1471825817">
    <w:abstractNumId w:val="22"/>
  </w:num>
  <w:num w:numId="22" w16cid:durableId="824511711">
    <w:abstractNumId w:val="24"/>
  </w:num>
  <w:num w:numId="23" w16cid:durableId="1305962275">
    <w:abstractNumId w:val="26"/>
  </w:num>
  <w:num w:numId="24" w16cid:durableId="46536945">
    <w:abstractNumId w:val="20"/>
  </w:num>
  <w:num w:numId="25" w16cid:durableId="1084372424">
    <w:abstractNumId w:val="3"/>
  </w:num>
  <w:num w:numId="26" w16cid:durableId="1886746940">
    <w:abstractNumId w:val="15"/>
  </w:num>
  <w:num w:numId="27" w16cid:durableId="1927835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3A"/>
    <w:rsid w:val="00002CDB"/>
    <w:rsid w:val="00011E81"/>
    <w:rsid w:val="00057926"/>
    <w:rsid w:val="0006183B"/>
    <w:rsid w:val="00085653"/>
    <w:rsid w:val="000A7671"/>
    <w:rsid w:val="000B4CC6"/>
    <w:rsid w:val="000D46A7"/>
    <w:rsid w:val="000D7B94"/>
    <w:rsid w:val="000E3083"/>
    <w:rsid w:val="000F516B"/>
    <w:rsid w:val="00133E33"/>
    <w:rsid w:val="001667E8"/>
    <w:rsid w:val="001E13B6"/>
    <w:rsid w:val="001E345F"/>
    <w:rsid w:val="0020684C"/>
    <w:rsid w:val="0023041B"/>
    <w:rsid w:val="002403B7"/>
    <w:rsid w:val="002951EC"/>
    <w:rsid w:val="002D4610"/>
    <w:rsid w:val="003B0EBB"/>
    <w:rsid w:val="003B157B"/>
    <w:rsid w:val="003F5EDA"/>
    <w:rsid w:val="004434C7"/>
    <w:rsid w:val="00463434"/>
    <w:rsid w:val="0048245F"/>
    <w:rsid w:val="0049238B"/>
    <w:rsid w:val="004A0A7D"/>
    <w:rsid w:val="004A4488"/>
    <w:rsid w:val="004A5718"/>
    <w:rsid w:val="004A58A0"/>
    <w:rsid w:val="004B39D5"/>
    <w:rsid w:val="004C15C4"/>
    <w:rsid w:val="00505712"/>
    <w:rsid w:val="0051143D"/>
    <w:rsid w:val="00532BC0"/>
    <w:rsid w:val="00590041"/>
    <w:rsid w:val="005D6D37"/>
    <w:rsid w:val="005E05EA"/>
    <w:rsid w:val="00604FDE"/>
    <w:rsid w:val="0066169E"/>
    <w:rsid w:val="00667F04"/>
    <w:rsid w:val="0067473A"/>
    <w:rsid w:val="006E150A"/>
    <w:rsid w:val="006E7422"/>
    <w:rsid w:val="007058AD"/>
    <w:rsid w:val="007439D8"/>
    <w:rsid w:val="00747456"/>
    <w:rsid w:val="00775AD8"/>
    <w:rsid w:val="007D1325"/>
    <w:rsid w:val="007E050F"/>
    <w:rsid w:val="007E6813"/>
    <w:rsid w:val="007F0ED1"/>
    <w:rsid w:val="007F76A6"/>
    <w:rsid w:val="0084656D"/>
    <w:rsid w:val="008521A8"/>
    <w:rsid w:val="00855B53"/>
    <w:rsid w:val="00887E59"/>
    <w:rsid w:val="008B5802"/>
    <w:rsid w:val="008E261B"/>
    <w:rsid w:val="008E2CEA"/>
    <w:rsid w:val="008E3CB5"/>
    <w:rsid w:val="00945FE2"/>
    <w:rsid w:val="009B33D3"/>
    <w:rsid w:val="009C333B"/>
    <w:rsid w:val="00A00FB0"/>
    <w:rsid w:val="00A311AE"/>
    <w:rsid w:val="00A35D53"/>
    <w:rsid w:val="00A82609"/>
    <w:rsid w:val="00A85067"/>
    <w:rsid w:val="00A952A6"/>
    <w:rsid w:val="00AB4ECA"/>
    <w:rsid w:val="00B3232D"/>
    <w:rsid w:val="00B578CF"/>
    <w:rsid w:val="00B62314"/>
    <w:rsid w:val="00B7783C"/>
    <w:rsid w:val="00B83E96"/>
    <w:rsid w:val="00BD1102"/>
    <w:rsid w:val="00BE5EDA"/>
    <w:rsid w:val="00BF7334"/>
    <w:rsid w:val="00C370A7"/>
    <w:rsid w:val="00C41ADA"/>
    <w:rsid w:val="00C56060"/>
    <w:rsid w:val="00C73A70"/>
    <w:rsid w:val="00C85CB0"/>
    <w:rsid w:val="00C92283"/>
    <w:rsid w:val="00C96319"/>
    <w:rsid w:val="00CC759D"/>
    <w:rsid w:val="00D10C6C"/>
    <w:rsid w:val="00D32055"/>
    <w:rsid w:val="00D4007A"/>
    <w:rsid w:val="00D417A5"/>
    <w:rsid w:val="00D8167B"/>
    <w:rsid w:val="00D81C3A"/>
    <w:rsid w:val="00D81DD2"/>
    <w:rsid w:val="00D903C7"/>
    <w:rsid w:val="00DA126A"/>
    <w:rsid w:val="00DD6F1C"/>
    <w:rsid w:val="00DE4190"/>
    <w:rsid w:val="00DE4D76"/>
    <w:rsid w:val="00E14B09"/>
    <w:rsid w:val="00E41603"/>
    <w:rsid w:val="00E5181B"/>
    <w:rsid w:val="00E55AEA"/>
    <w:rsid w:val="00E81987"/>
    <w:rsid w:val="00EC1465"/>
    <w:rsid w:val="00EC6867"/>
    <w:rsid w:val="00F127E8"/>
    <w:rsid w:val="00F22319"/>
    <w:rsid w:val="00F365E6"/>
    <w:rsid w:val="00F60EE0"/>
    <w:rsid w:val="00F62882"/>
    <w:rsid w:val="00F718DE"/>
    <w:rsid w:val="00F73768"/>
    <w:rsid w:val="00F760B5"/>
    <w:rsid w:val="00F909B1"/>
    <w:rsid w:val="00F95BA0"/>
    <w:rsid w:val="00F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EA93"/>
  <w15:docId w15:val="{2FDD1D08-9F81-4225-80C6-33ABC6F0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67473A"/>
    <w:pPr>
      <w:spacing w:after="283"/>
    </w:pPr>
  </w:style>
  <w:style w:type="paragraph" w:styleId="Tekstprzypisukocowego">
    <w:name w:val="endnote text"/>
    <w:basedOn w:val="Normalny"/>
    <w:qFormat/>
    <w:rsid w:val="0067473A"/>
  </w:style>
  <w:style w:type="character" w:customStyle="1" w:styleId="TekstprzypisukocowegoZnak">
    <w:name w:val="Tekst przypisu końcowego Znak"/>
    <w:qFormat/>
    <w:rsid w:val="0067473A"/>
  </w:style>
  <w:style w:type="character" w:styleId="Odwoanieprzypisukocowego">
    <w:name w:val="endnote reference"/>
    <w:qFormat/>
    <w:rsid w:val="0067473A"/>
    <w:rPr>
      <w:vertAlign w:val="superscript"/>
    </w:rPr>
  </w:style>
  <w:style w:type="paragraph" w:styleId="NormalnyWeb">
    <w:name w:val="Normal (Web)"/>
    <w:basedOn w:val="Normalny"/>
    <w:qFormat/>
    <w:rsid w:val="0067473A"/>
    <w:pPr>
      <w:spacing w:after="119"/>
    </w:pPr>
    <w:rPr>
      <w:szCs w:val="24"/>
    </w:rPr>
  </w:style>
  <w:style w:type="character" w:customStyle="1" w:styleId="TekstpodstawowyZnak">
    <w:name w:val="Tekst podstawowy Znak"/>
    <w:qFormat/>
    <w:rsid w:val="0067473A"/>
    <w:rPr>
      <w:sz w:val="24"/>
    </w:rPr>
  </w:style>
  <w:style w:type="character" w:customStyle="1" w:styleId="Znakiprzypiswdolnych">
    <w:name w:val="Znaki przypisów dolnych"/>
    <w:qFormat/>
    <w:rsid w:val="0067473A"/>
  </w:style>
  <w:style w:type="character" w:styleId="Odwoaniedokomentarza">
    <w:name w:val="annotation reference"/>
    <w:qFormat/>
    <w:rsid w:val="0067473A"/>
    <w:rPr>
      <w:sz w:val="16"/>
      <w:szCs w:val="16"/>
    </w:rPr>
  </w:style>
  <w:style w:type="paragraph" w:styleId="Tekstkomentarza">
    <w:name w:val="annotation text"/>
    <w:basedOn w:val="Normalny"/>
    <w:qFormat/>
    <w:rsid w:val="0067473A"/>
  </w:style>
  <w:style w:type="character" w:customStyle="1" w:styleId="TekstkomentarzaZnak">
    <w:name w:val="Tekst komentarza Znak"/>
    <w:qFormat/>
    <w:rsid w:val="0067473A"/>
  </w:style>
  <w:style w:type="paragraph" w:styleId="Tematkomentarza">
    <w:name w:val="annotation subject"/>
    <w:basedOn w:val="Tekstkomentarza"/>
    <w:qFormat/>
    <w:rsid w:val="0067473A"/>
    <w:rPr>
      <w:b/>
    </w:rPr>
  </w:style>
  <w:style w:type="character" w:customStyle="1" w:styleId="TematkomentarzaZnak">
    <w:name w:val="Temat komentarza Znak"/>
    <w:basedOn w:val="TekstkomentarzaZnak"/>
    <w:qFormat/>
    <w:rsid w:val="0067473A"/>
    <w:rPr>
      <w:b/>
    </w:rPr>
  </w:style>
  <w:style w:type="paragraph" w:styleId="Tekstdymka">
    <w:name w:val="Balloon Text"/>
    <w:basedOn w:val="Normalny"/>
    <w:qFormat/>
    <w:rsid w:val="0067473A"/>
    <w:rPr>
      <w:rFonts w:ascii="Tahoma" w:hAnsi="Tahoma"/>
      <w:sz w:val="16"/>
      <w:szCs w:val="16"/>
    </w:rPr>
  </w:style>
  <w:style w:type="character" w:customStyle="1" w:styleId="TekstdymkaZnak">
    <w:name w:val="Tekst dymka Znak"/>
    <w:qFormat/>
    <w:rsid w:val="0067473A"/>
    <w:rPr>
      <w:rFonts w:ascii="Tahoma" w:hAnsi="Tahoma"/>
      <w:sz w:val="16"/>
      <w:szCs w:val="16"/>
    </w:rPr>
  </w:style>
  <w:style w:type="paragraph" w:styleId="Nagwek">
    <w:name w:val="header"/>
    <w:basedOn w:val="Normalny"/>
    <w:qFormat/>
    <w:rsid w:val="0067473A"/>
  </w:style>
  <w:style w:type="character" w:customStyle="1" w:styleId="NagwekZnak">
    <w:name w:val="Nagłówek Znak"/>
    <w:qFormat/>
    <w:rsid w:val="0067473A"/>
    <w:rPr>
      <w:sz w:val="24"/>
    </w:rPr>
  </w:style>
  <w:style w:type="paragraph" w:styleId="Stopka">
    <w:name w:val="footer"/>
    <w:basedOn w:val="Normalny"/>
    <w:qFormat/>
    <w:rsid w:val="0067473A"/>
  </w:style>
  <w:style w:type="character" w:customStyle="1" w:styleId="StopkaZnak">
    <w:name w:val="Stopka Znak"/>
    <w:qFormat/>
    <w:rsid w:val="0067473A"/>
    <w:rPr>
      <w:sz w:val="24"/>
    </w:rPr>
  </w:style>
  <w:style w:type="paragraph" w:customStyle="1" w:styleId="Default">
    <w:name w:val="Default"/>
    <w:qFormat/>
    <w:rsid w:val="0067473A"/>
    <w:rPr>
      <w:color w:val="000000"/>
      <w:sz w:val="24"/>
      <w:szCs w:val="24"/>
    </w:rPr>
  </w:style>
  <w:style w:type="paragraph" w:styleId="Tytu">
    <w:name w:val="Title"/>
    <w:basedOn w:val="Normalny"/>
    <w:rsid w:val="0067473A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rsid w:val="0067473A"/>
    <w:rPr>
      <w:i/>
      <w:color w:val="4F81BD"/>
      <w:sz w:val="24"/>
    </w:rPr>
  </w:style>
  <w:style w:type="paragraph" w:customStyle="1" w:styleId="Nagwek11">
    <w:name w:val="Nagłówek 11"/>
    <w:basedOn w:val="Normalny"/>
    <w:rsid w:val="0067473A"/>
    <w:pPr>
      <w:spacing w:before="480"/>
    </w:pPr>
    <w:rPr>
      <w:b/>
      <w:color w:val="345A8A"/>
      <w:sz w:val="32"/>
    </w:rPr>
  </w:style>
  <w:style w:type="paragraph" w:customStyle="1" w:styleId="Nagwek21">
    <w:name w:val="Nagłówek 21"/>
    <w:basedOn w:val="Normalny"/>
    <w:rsid w:val="0067473A"/>
    <w:pPr>
      <w:spacing w:before="200"/>
    </w:pPr>
    <w:rPr>
      <w:b/>
      <w:color w:val="4F81BD"/>
      <w:sz w:val="26"/>
    </w:rPr>
  </w:style>
  <w:style w:type="paragraph" w:customStyle="1" w:styleId="Nagwek31">
    <w:name w:val="Nagłówek 31"/>
    <w:basedOn w:val="Normalny"/>
    <w:rsid w:val="0067473A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1678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Wojtek Raczkowski</cp:lastModifiedBy>
  <cp:revision>2</cp:revision>
  <cp:lastPrinted>2022-03-22T10:25:00Z</cp:lastPrinted>
  <dcterms:created xsi:type="dcterms:W3CDTF">2022-04-26T10:18:00Z</dcterms:created>
  <dcterms:modified xsi:type="dcterms:W3CDTF">2022-04-26T10:18:00Z</dcterms:modified>
</cp:coreProperties>
</file>