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496" w:rsidRDefault="00C20496" w:rsidP="00C20496">
      <w:pPr>
        <w:pStyle w:val="Domylnie"/>
        <w:jc w:val="both"/>
      </w:pPr>
      <w:bookmarkStart w:id="0" w:name="_GoBack"/>
      <w:bookmarkEnd w:id="0"/>
      <w:r>
        <w:t xml:space="preserve">                                                 </w:t>
      </w:r>
      <w:r w:rsidR="00E02F67">
        <w:t xml:space="preserve">                      </w:t>
      </w:r>
      <w:r>
        <w:t>Wodzisław Śl</w:t>
      </w:r>
      <w:r w:rsidR="00E02F67">
        <w:t>ąski</w:t>
      </w:r>
      <w:r>
        <w:t xml:space="preserve">, dnia </w:t>
      </w:r>
      <w:r w:rsidR="003408CC">
        <w:t>07</w:t>
      </w:r>
      <w:r>
        <w:t xml:space="preserve"> </w:t>
      </w:r>
      <w:r w:rsidR="00E02F67">
        <w:t>października</w:t>
      </w:r>
      <w:r>
        <w:t xml:space="preserve">  2016 r.</w:t>
      </w:r>
    </w:p>
    <w:p w:rsidR="00C20496" w:rsidRDefault="00C20496" w:rsidP="00C20496">
      <w:pPr>
        <w:pStyle w:val="Domylnie"/>
        <w:jc w:val="both"/>
      </w:pPr>
      <w:r>
        <w:t xml:space="preserve">    </w:t>
      </w:r>
    </w:p>
    <w:p w:rsidR="00C20496" w:rsidRDefault="00C20496" w:rsidP="00C20496">
      <w:pPr>
        <w:pStyle w:val="Domylnie"/>
        <w:widowControl w:val="0"/>
      </w:pPr>
      <w:r>
        <w:t>WGN.6840.2.</w:t>
      </w:r>
      <w:r w:rsidR="00E02F67">
        <w:t>12</w:t>
      </w:r>
      <w:r>
        <w:t>.201</w:t>
      </w:r>
      <w:r w:rsidR="00E02F67">
        <w:t>4</w:t>
      </w:r>
    </w:p>
    <w:p w:rsidR="00C20496" w:rsidRDefault="00C20496" w:rsidP="00C20496">
      <w:pPr>
        <w:pStyle w:val="Domylnie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C20496" w:rsidRDefault="00C20496" w:rsidP="00C20496">
      <w:pPr>
        <w:pStyle w:val="Domylnie"/>
        <w:jc w:val="both"/>
      </w:pPr>
    </w:p>
    <w:p w:rsidR="00C20496" w:rsidRDefault="00C20496" w:rsidP="00C20496">
      <w:pPr>
        <w:pStyle w:val="Domylnie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>I N F O R M A C J A</w:t>
      </w:r>
    </w:p>
    <w:p w:rsidR="00DA3BCE" w:rsidRDefault="00DA3BCE" w:rsidP="00C20496">
      <w:pPr>
        <w:pStyle w:val="Domylnie"/>
        <w:jc w:val="both"/>
      </w:pPr>
    </w:p>
    <w:p w:rsidR="00D44748" w:rsidRDefault="00D44748" w:rsidP="00C20496">
      <w:pPr>
        <w:pStyle w:val="Domylnie"/>
        <w:jc w:val="both"/>
      </w:pPr>
    </w:p>
    <w:p w:rsidR="00C20496" w:rsidRDefault="00C20496" w:rsidP="00C20496">
      <w:pPr>
        <w:pStyle w:val="Domylnie"/>
      </w:pPr>
    </w:p>
    <w:p w:rsidR="00DA3BCE" w:rsidRDefault="00DA3BCE" w:rsidP="00605337">
      <w:pPr>
        <w:jc w:val="both"/>
        <w:rPr>
          <w:b/>
        </w:rPr>
      </w:pPr>
      <w:r>
        <w:rPr>
          <w:b/>
        </w:rPr>
        <w:t>o wyniku przeprowadzonego</w:t>
      </w:r>
      <w:r>
        <w:rPr>
          <w:sz w:val="28"/>
          <w:szCs w:val="28"/>
        </w:rPr>
        <w:t xml:space="preserve"> </w:t>
      </w:r>
      <w:r>
        <w:rPr>
          <w:b/>
        </w:rPr>
        <w:t>I przetargu ustnego nieograniczonego na sprzedaż części nieruchomości</w:t>
      </w:r>
      <w:r w:rsidR="00605337">
        <w:rPr>
          <w:b/>
        </w:rPr>
        <w:t xml:space="preserve"> </w:t>
      </w:r>
      <w:r>
        <w:rPr>
          <w:b/>
        </w:rPr>
        <w:t xml:space="preserve">z zasobu Skarbu Państwa, położonej na terenie miasta Wodzisławia Śląskiego. </w:t>
      </w:r>
    </w:p>
    <w:p w:rsidR="00DA3BCE" w:rsidRDefault="00DA3BCE" w:rsidP="00605337">
      <w:pPr>
        <w:pStyle w:val="Domylnie"/>
        <w:jc w:val="both"/>
      </w:pPr>
    </w:p>
    <w:p w:rsidR="00C20496" w:rsidRDefault="00C20496" w:rsidP="00C20496">
      <w:pPr>
        <w:pStyle w:val="Domylnie"/>
      </w:pPr>
    </w:p>
    <w:p w:rsidR="00C20496" w:rsidRDefault="00C20496" w:rsidP="00C20496">
      <w:pPr>
        <w:pStyle w:val="Domylnie"/>
        <w:jc w:val="both"/>
      </w:pPr>
      <w:r>
        <w:rPr>
          <w:b/>
          <w:sz w:val="28"/>
          <w:szCs w:val="28"/>
        </w:rPr>
        <w:t xml:space="preserve">   </w:t>
      </w:r>
    </w:p>
    <w:p w:rsidR="00C20496" w:rsidRDefault="00C20496" w:rsidP="00C20496">
      <w:pPr>
        <w:jc w:val="both"/>
      </w:pPr>
      <w:r>
        <w:rPr>
          <w:b/>
          <w:sz w:val="28"/>
          <w:szCs w:val="28"/>
        </w:rPr>
        <w:t xml:space="preserve">        </w:t>
      </w:r>
      <w:r>
        <w:t xml:space="preserve">W dniu </w:t>
      </w:r>
      <w:r w:rsidR="00165893">
        <w:t>6</w:t>
      </w:r>
      <w:r>
        <w:t xml:space="preserve"> </w:t>
      </w:r>
      <w:r w:rsidR="00165893">
        <w:t>października</w:t>
      </w:r>
      <w:r>
        <w:t xml:space="preserve">  2016 roku o godz. 10</w:t>
      </w:r>
      <w:r>
        <w:rPr>
          <w:vertAlign w:val="superscript"/>
        </w:rPr>
        <w:t>00</w:t>
      </w:r>
      <w:r>
        <w:t xml:space="preserve"> w siedzibie Starostwa Powiatowego                w Wodzisławiu Ś</w:t>
      </w:r>
      <w:r w:rsidR="00165893">
        <w:t>ląskim</w:t>
      </w:r>
      <w:r>
        <w:t xml:space="preserve"> przy ul. Bogumińskiej 2,</w:t>
      </w:r>
      <w:r>
        <w:rPr>
          <w:b/>
        </w:rPr>
        <w:t xml:space="preserve"> </w:t>
      </w:r>
      <w:r>
        <w:t>odbył się</w:t>
      </w:r>
      <w:r>
        <w:rPr>
          <w:b/>
        </w:rPr>
        <w:t xml:space="preserve"> </w:t>
      </w:r>
      <w:r>
        <w:t xml:space="preserve">I przetarg </w:t>
      </w:r>
      <w:r w:rsidR="00165893">
        <w:t xml:space="preserve">ustny nieograniczony                  na sprzedaż </w:t>
      </w:r>
      <w:r>
        <w:t xml:space="preserve">z  zasobu Skarbu Państwa, </w:t>
      </w:r>
      <w:r w:rsidR="00165893">
        <w:t xml:space="preserve">części </w:t>
      </w:r>
      <w:r>
        <w:t>nieruchomości</w:t>
      </w:r>
      <w:r w:rsidR="00DA3BCE">
        <w:t>, oznaczonej geodezyjnie działką nr 526/32 o pow. 0,0341 ha, położonej w jednostce ewidencyjnej Wodzisław Śląski, obręb Kokoszyce, karta mapy 3, ujawnionej w księdze wie</w:t>
      </w:r>
      <w:r w:rsidR="00605337">
        <w:t xml:space="preserve">czystej </w:t>
      </w:r>
      <w:r w:rsidR="00DA3BCE">
        <w:t>Nr GL1W/00014715/7 prowadzonej przez V Wydział Ksiąg Wieczystych Sądu Rejonowego w Wodzisławiu  Śląskim</w:t>
      </w:r>
      <w:r>
        <w:t>, gdzie  działy   III i  IV  księgi  wieczystej wolne są od wpisów (obciążeń).</w:t>
      </w:r>
    </w:p>
    <w:p w:rsidR="00C20496" w:rsidRDefault="00C20496" w:rsidP="00C20496">
      <w:pPr>
        <w:jc w:val="both"/>
      </w:pPr>
      <w:r>
        <w:rPr>
          <w:bCs/>
          <w:color w:val="00000A"/>
        </w:rPr>
        <w:t xml:space="preserve">Cena wywoławcza nieruchomości  wynosiła </w:t>
      </w:r>
      <w:r w:rsidR="00DA3BCE">
        <w:rPr>
          <w:bCs/>
          <w:color w:val="00000A"/>
        </w:rPr>
        <w:t>15</w:t>
      </w:r>
      <w:r>
        <w:rPr>
          <w:bCs/>
          <w:color w:val="00000A"/>
        </w:rPr>
        <w:t>.</w:t>
      </w:r>
      <w:r w:rsidR="00DA3BCE">
        <w:rPr>
          <w:bCs/>
          <w:color w:val="00000A"/>
        </w:rPr>
        <w:t>160</w:t>
      </w:r>
      <w:r>
        <w:rPr>
          <w:bCs/>
          <w:color w:val="00000A"/>
        </w:rPr>
        <w:t xml:space="preserve">,00 zł (słownie: </w:t>
      </w:r>
      <w:r w:rsidR="00DA3BCE">
        <w:rPr>
          <w:bCs/>
          <w:color w:val="00000A"/>
        </w:rPr>
        <w:t xml:space="preserve">piętnaście </w:t>
      </w:r>
      <w:r>
        <w:rPr>
          <w:bCs/>
          <w:color w:val="00000A"/>
        </w:rPr>
        <w:t>tysięcy</w:t>
      </w:r>
      <w:r w:rsidR="00DA3BCE">
        <w:rPr>
          <w:bCs/>
          <w:color w:val="00000A"/>
        </w:rPr>
        <w:t xml:space="preserve"> </w:t>
      </w:r>
      <w:r w:rsidR="003D5480">
        <w:rPr>
          <w:bCs/>
          <w:color w:val="00000A"/>
        </w:rPr>
        <w:t xml:space="preserve">                      </w:t>
      </w:r>
      <w:r w:rsidR="00DA3BCE">
        <w:rPr>
          <w:bCs/>
          <w:color w:val="00000A"/>
        </w:rPr>
        <w:t>sto sześćdziesiąt złotych</w:t>
      </w:r>
      <w:r>
        <w:t>.</w:t>
      </w:r>
    </w:p>
    <w:p w:rsidR="00165893" w:rsidRPr="00DA3BCE" w:rsidRDefault="00C20496" w:rsidP="00DA3BCE">
      <w:pPr>
        <w:pStyle w:val="Domylnie"/>
        <w:jc w:val="both"/>
      </w:pPr>
      <w:r>
        <w:t xml:space="preserve">Wadium w  wysokości  </w:t>
      </w:r>
      <w:r w:rsidR="00DA3BCE">
        <w:t>1</w:t>
      </w:r>
      <w:r>
        <w:t>.</w:t>
      </w:r>
      <w:r w:rsidR="00DA3BCE">
        <w:t>516</w:t>
      </w:r>
      <w:r>
        <w:t xml:space="preserve">,00 zł (słownie: </w:t>
      </w:r>
      <w:r w:rsidR="00DA3BCE">
        <w:t>jeden</w:t>
      </w:r>
      <w:r>
        <w:t xml:space="preserve"> tysiąc</w:t>
      </w:r>
      <w:r w:rsidR="00DA3BCE">
        <w:t xml:space="preserve"> pięćset szesnaście</w:t>
      </w:r>
      <w:r>
        <w:t xml:space="preserve"> złotych  00/100).</w:t>
      </w:r>
    </w:p>
    <w:p w:rsidR="00165893" w:rsidRDefault="006B0E82" w:rsidP="00165893">
      <w:pPr>
        <w:pStyle w:val="Domylnie"/>
        <w:jc w:val="both"/>
      </w:pPr>
      <w:r>
        <w:t>P</w:t>
      </w:r>
      <w:r w:rsidR="00165893">
        <w:t>rzetarg zak</w:t>
      </w:r>
      <w:r>
        <w:t>ończył się wynikiem negatywnym ze względu na to, że nikt nie przystąpił                         do przetargu.</w:t>
      </w:r>
    </w:p>
    <w:p w:rsidR="00165893" w:rsidRDefault="00165893" w:rsidP="00165893"/>
    <w:p w:rsidR="00165893" w:rsidRDefault="00165893" w:rsidP="00165893"/>
    <w:p w:rsidR="00165893" w:rsidRDefault="00165893" w:rsidP="00165893"/>
    <w:p w:rsidR="00360659" w:rsidRDefault="00360659"/>
    <w:sectPr w:rsidR="00360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C7"/>
    <w:rsid w:val="00165893"/>
    <w:rsid w:val="003408CC"/>
    <w:rsid w:val="00360659"/>
    <w:rsid w:val="003D5480"/>
    <w:rsid w:val="00605337"/>
    <w:rsid w:val="006B0E82"/>
    <w:rsid w:val="00C20496"/>
    <w:rsid w:val="00C61BC7"/>
    <w:rsid w:val="00CB33C7"/>
    <w:rsid w:val="00D44748"/>
    <w:rsid w:val="00DA3BCE"/>
    <w:rsid w:val="00E0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4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20496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6589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4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20496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6589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1264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Magdelena Nowak</dc:creator>
  <cp:lastModifiedBy>Wojciech Raczkowski</cp:lastModifiedBy>
  <cp:revision>2</cp:revision>
  <dcterms:created xsi:type="dcterms:W3CDTF">2016-10-10T09:33:00Z</dcterms:created>
  <dcterms:modified xsi:type="dcterms:W3CDTF">2016-10-10T09:33:00Z</dcterms:modified>
</cp:coreProperties>
</file>